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7E6F" w14:textId="77777777" w:rsidR="00876332" w:rsidRPr="005255F3" w:rsidRDefault="00876332" w:rsidP="00876332">
      <w:pPr>
        <w:jc w:val="center"/>
        <w:rPr>
          <w:rFonts w:ascii="Book Antiqua" w:hAnsi="Book Antiqua" w:cs="Engravers MT"/>
          <w:b/>
          <w:i/>
          <w:color w:val="000000"/>
          <w:sz w:val="52"/>
          <w:szCs w:val="52"/>
          <w:u w:val="single"/>
        </w:rPr>
      </w:pPr>
      <w:proofErr w:type="spellStart"/>
      <w:r w:rsidRPr="005255F3">
        <w:rPr>
          <w:rFonts w:ascii="Book Antiqua" w:hAnsi="Book Antiqua" w:cs="Engravers MT"/>
          <w:b/>
          <w:i/>
          <w:color w:val="000000"/>
          <w:sz w:val="52"/>
          <w:szCs w:val="52"/>
          <w:u w:val="single"/>
        </w:rPr>
        <w:t>Privacybeleid</w:t>
      </w:r>
      <w:proofErr w:type="spellEnd"/>
    </w:p>
    <w:p w14:paraId="599361C8" w14:textId="77777777" w:rsidR="00876332" w:rsidRPr="005255F3" w:rsidRDefault="00876332" w:rsidP="00876332">
      <w:pPr>
        <w:jc w:val="center"/>
        <w:rPr>
          <w:rFonts w:ascii="Book Antiqua" w:hAnsi="Book Antiqua" w:cs="Engravers MT"/>
          <w:i/>
          <w:color w:val="000000"/>
          <w:sz w:val="36"/>
          <w:szCs w:val="36"/>
        </w:rPr>
      </w:pPr>
      <w:r w:rsidRPr="005255F3">
        <w:rPr>
          <w:rFonts w:ascii="Book Antiqua" w:hAnsi="Book Antiqua" w:cs="Engravers MT"/>
          <w:i/>
          <w:color w:val="000000"/>
          <w:sz w:val="36"/>
          <w:szCs w:val="36"/>
        </w:rPr>
        <w:t xml:space="preserve">in het kader van de </w:t>
      </w:r>
    </w:p>
    <w:p w14:paraId="061B206F" w14:textId="77777777" w:rsidR="00876332" w:rsidRPr="005255F3" w:rsidRDefault="00876332" w:rsidP="00876332">
      <w:pPr>
        <w:jc w:val="center"/>
        <w:rPr>
          <w:rFonts w:ascii="Book Antiqua" w:hAnsi="Book Antiqua" w:cs="Engravers MT"/>
          <w:i/>
          <w:color w:val="000000"/>
          <w:sz w:val="36"/>
          <w:szCs w:val="36"/>
        </w:rPr>
      </w:pPr>
      <w:r w:rsidRPr="005255F3">
        <w:rPr>
          <w:rFonts w:ascii="Book Antiqua" w:hAnsi="Book Antiqua" w:cs="Engravers MT"/>
          <w:i/>
          <w:color w:val="000000"/>
          <w:sz w:val="36"/>
          <w:szCs w:val="36"/>
        </w:rPr>
        <w:t xml:space="preserve">Algemene Verordening Gegevensbescherming </w:t>
      </w:r>
    </w:p>
    <w:p w14:paraId="332AC39F" w14:textId="77777777" w:rsidR="00E21C39" w:rsidRPr="005255F3" w:rsidRDefault="00E21C39" w:rsidP="00E21C39">
      <w:pPr>
        <w:widowControl w:val="0"/>
        <w:autoSpaceDE w:val="0"/>
        <w:autoSpaceDN w:val="0"/>
        <w:adjustRightInd w:val="0"/>
        <w:spacing w:after="0" w:line="240" w:lineRule="auto"/>
        <w:rPr>
          <w:rFonts w:ascii="Engravers MT" w:hAnsi="Engravers MT" w:cs="Engravers MT"/>
          <w:color w:val="000000"/>
          <w:sz w:val="24"/>
          <w:szCs w:val="24"/>
        </w:rPr>
      </w:pPr>
    </w:p>
    <w:p w14:paraId="4724F12F" w14:textId="77777777" w:rsidR="00876332" w:rsidRPr="005255F3" w:rsidRDefault="00876332" w:rsidP="00E21C39">
      <w:pPr>
        <w:jc w:val="center"/>
        <w:rPr>
          <w:rFonts w:ascii="Engravers MT" w:hAnsi="Engravers MT" w:cs="Engravers MT"/>
          <w:b/>
          <w:color w:val="000000"/>
          <w:sz w:val="40"/>
          <w:szCs w:val="40"/>
        </w:rPr>
      </w:pPr>
    </w:p>
    <w:p w14:paraId="71062FC6" w14:textId="66A66B40" w:rsidR="00876332" w:rsidRPr="005255F3" w:rsidRDefault="00876332" w:rsidP="00E21C39">
      <w:pPr>
        <w:jc w:val="center"/>
        <w:rPr>
          <w:rFonts w:ascii="Engravers MT" w:hAnsi="Engravers MT" w:cs="Engravers MT"/>
          <w:b/>
          <w:color w:val="000000"/>
          <w:sz w:val="40"/>
          <w:szCs w:val="40"/>
        </w:rPr>
      </w:pPr>
      <w:r w:rsidRPr="005255F3">
        <w:rPr>
          <w:rFonts w:ascii="Engravers MT" w:hAnsi="Engravers MT" w:cs="Engravers MT"/>
          <w:b/>
          <w:color w:val="000000"/>
          <w:sz w:val="32"/>
          <w:szCs w:val="32"/>
        </w:rPr>
        <w:t xml:space="preserve">Van </w:t>
      </w:r>
    </w:p>
    <w:p w14:paraId="1563ADE7" w14:textId="77777777" w:rsidR="00876332" w:rsidRPr="005255F3" w:rsidRDefault="00876332" w:rsidP="00E21C39">
      <w:pPr>
        <w:jc w:val="center"/>
        <w:rPr>
          <w:rFonts w:ascii="Engravers MT" w:hAnsi="Engravers MT" w:cs="Engravers MT"/>
          <w:b/>
          <w:color w:val="000000"/>
          <w:sz w:val="40"/>
          <w:szCs w:val="40"/>
        </w:rPr>
      </w:pPr>
    </w:p>
    <w:p w14:paraId="0B36EF59" w14:textId="13941354" w:rsidR="00E21C39" w:rsidRPr="005255F3" w:rsidRDefault="00E21C39" w:rsidP="00E21C39">
      <w:pPr>
        <w:jc w:val="center"/>
        <w:rPr>
          <w:rFonts w:ascii="Engravers MT" w:hAnsi="Engravers MT" w:cs="Engravers MT"/>
          <w:b/>
          <w:color w:val="000000"/>
          <w:sz w:val="40"/>
          <w:szCs w:val="40"/>
        </w:rPr>
      </w:pPr>
      <w:r w:rsidRPr="005255F3">
        <w:rPr>
          <w:rFonts w:ascii="Engravers MT" w:hAnsi="Engravers MT" w:cs="Engravers MT"/>
          <w:b/>
          <w:color w:val="000000"/>
          <w:sz w:val="40"/>
          <w:szCs w:val="40"/>
        </w:rPr>
        <w:t>De Gereformeerde Kerk</w:t>
      </w:r>
    </w:p>
    <w:p w14:paraId="1E3E4AE8" w14:textId="77777777" w:rsidR="00E21C39" w:rsidRPr="005255F3" w:rsidRDefault="00E21C39" w:rsidP="00E21C39">
      <w:pPr>
        <w:jc w:val="center"/>
        <w:rPr>
          <w:rFonts w:ascii="Engravers MT" w:hAnsi="Engravers MT" w:cs="Engravers MT"/>
          <w:b/>
          <w:color w:val="000000"/>
          <w:sz w:val="40"/>
          <w:szCs w:val="40"/>
        </w:rPr>
      </w:pPr>
    </w:p>
    <w:p w14:paraId="156DB053" w14:textId="77777777" w:rsidR="00E21C39" w:rsidRPr="005255F3" w:rsidRDefault="00E21C39" w:rsidP="00E21C39">
      <w:pPr>
        <w:jc w:val="center"/>
        <w:rPr>
          <w:rFonts w:ascii="Engravers MT" w:hAnsi="Engravers MT" w:cs="Engravers MT"/>
          <w:b/>
          <w:color w:val="000000"/>
          <w:sz w:val="40"/>
          <w:szCs w:val="40"/>
        </w:rPr>
      </w:pPr>
      <w:r w:rsidRPr="005255F3">
        <w:rPr>
          <w:rFonts w:ascii="Engravers MT" w:hAnsi="Engravers MT" w:cs="Engravers MT"/>
          <w:b/>
          <w:color w:val="000000"/>
          <w:sz w:val="40"/>
          <w:szCs w:val="40"/>
        </w:rPr>
        <w:t xml:space="preserve">te </w:t>
      </w:r>
    </w:p>
    <w:p w14:paraId="56CC59C2" w14:textId="77777777" w:rsidR="00E21C39" w:rsidRPr="005255F3" w:rsidRDefault="00E21C39" w:rsidP="00E21C39">
      <w:pPr>
        <w:jc w:val="center"/>
        <w:rPr>
          <w:rFonts w:ascii="Engravers MT" w:hAnsi="Engravers MT" w:cs="Engravers MT"/>
          <w:b/>
          <w:color w:val="000000"/>
          <w:sz w:val="40"/>
          <w:szCs w:val="40"/>
        </w:rPr>
      </w:pPr>
    </w:p>
    <w:p w14:paraId="202422CD" w14:textId="1556BF6B" w:rsidR="00E21C39" w:rsidRPr="005255F3" w:rsidRDefault="00D503A4" w:rsidP="00E21C39">
      <w:pPr>
        <w:jc w:val="center"/>
        <w:rPr>
          <w:rFonts w:ascii="Engravers MT" w:hAnsi="Engravers MT" w:cs="Engravers MT"/>
          <w:b/>
          <w:color w:val="000000"/>
          <w:sz w:val="40"/>
          <w:szCs w:val="40"/>
        </w:rPr>
      </w:pPr>
      <w:r w:rsidRPr="007B2AA5">
        <w:rPr>
          <w:rFonts w:ascii="Engravers MT" w:hAnsi="Engravers MT" w:cs="Engravers MT"/>
          <w:b/>
          <w:color w:val="000000"/>
          <w:sz w:val="40"/>
          <w:szCs w:val="40"/>
          <w:highlight w:val="green"/>
        </w:rPr>
        <w:t>……………</w:t>
      </w:r>
    </w:p>
    <w:p w14:paraId="100FA1E8" w14:textId="77777777" w:rsidR="00876332" w:rsidRPr="005255F3" w:rsidRDefault="00876332" w:rsidP="00E21C39">
      <w:pPr>
        <w:rPr>
          <w:rFonts w:ascii="Engravers MT" w:hAnsi="Engravers MT" w:cs="Engravers MT"/>
          <w:color w:val="000000"/>
          <w:sz w:val="28"/>
          <w:szCs w:val="28"/>
        </w:rPr>
      </w:pPr>
    </w:p>
    <w:p w14:paraId="42C2F582" w14:textId="77777777" w:rsidR="00876332" w:rsidRPr="005255F3" w:rsidRDefault="00876332" w:rsidP="00E21C39">
      <w:pPr>
        <w:rPr>
          <w:rFonts w:ascii="Engravers MT" w:hAnsi="Engravers MT" w:cs="Engravers MT"/>
          <w:color w:val="000000"/>
          <w:sz w:val="28"/>
          <w:szCs w:val="28"/>
        </w:rPr>
      </w:pPr>
    </w:p>
    <w:p w14:paraId="6B8DB5B5" w14:textId="765F7596" w:rsidR="00E21C39" w:rsidRPr="005255F3" w:rsidRDefault="00E21C39" w:rsidP="00E21C39">
      <w:pPr>
        <w:rPr>
          <w:rFonts w:ascii="Engravers MT" w:hAnsi="Engravers MT" w:cs="Engravers MT"/>
          <w:color w:val="000000"/>
          <w:sz w:val="28"/>
          <w:szCs w:val="28"/>
        </w:rPr>
      </w:pPr>
    </w:p>
    <w:p w14:paraId="3C0259C1" w14:textId="3BFA280A" w:rsidR="00E21C39" w:rsidRDefault="00E21C39" w:rsidP="00E21C39">
      <w:pPr>
        <w:tabs>
          <w:tab w:val="left" w:pos="3261"/>
        </w:tabs>
        <w:jc w:val="center"/>
        <w:rPr>
          <w:rFonts w:ascii="Arial" w:hAnsi="Arial" w:cs="Arial"/>
          <w:b/>
          <w:sz w:val="20"/>
          <w:szCs w:val="20"/>
        </w:rPr>
      </w:pPr>
      <w:r>
        <w:rPr>
          <w:rFonts w:ascii="Arial" w:hAnsi="Arial" w:cs="Arial"/>
          <w:b/>
          <w:sz w:val="20"/>
          <w:szCs w:val="20"/>
        </w:rPr>
        <w:br w:type="page"/>
      </w:r>
    </w:p>
    <w:p w14:paraId="492F9184" w14:textId="77777777" w:rsidR="00876332" w:rsidRDefault="00876332" w:rsidP="00E21C39">
      <w:pPr>
        <w:tabs>
          <w:tab w:val="left" w:pos="3261"/>
        </w:tabs>
        <w:jc w:val="center"/>
        <w:rPr>
          <w:rFonts w:ascii="Arial" w:hAnsi="Arial" w:cs="Arial"/>
          <w:b/>
          <w:sz w:val="20"/>
          <w:szCs w:val="20"/>
        </w:rPr>
      </w:pPr>
    </w:p>
    <w:p w14:paraId="6B73E7F8" w14:textId="77777777" w:rsidR="00E21C39" w:rsidRDefault="00E21C39" w:rsidP="00276338">
      <w:pPr>
        <w:pStyle w:val="Geenafstand"/>
        <w:rPr>
          <w:rFonts w:ascii="Arial" w:hAnsi="Arial" w:cs="Arial"/>
          <w:b/>
          <w:sz w:val="20"/>
          <w:szCs w:val="20"/>
        </w:rPr>
      </w:pPr>
    </w:p>
    <w:p w14:paraId="540CE352" w14:textId="0AC59398" w:rsidR="00276338" w:rsidRPr="0097076B" w:rsidRDefault="009F16B0" w:rsidP="00276338">
      <w:pPr>
        <w:pStyle w:val="Geenafstand"/>
        <w:rPr>
          <w:rFonts w:ascii="Arial" w:hAnsi="Arial" w:cs="Arial"/>
          <w:b/>
          <w:sz w:val="20"/>
          <w:szCs w:val="20"/>
        </w:rPr>
      </w:pPr>
      <w:proofErr w:type="spellStart"/>
      <w:r w:rsidRPr="0097076B">
        <w:rPr>
          <w:rFonts w:ascii="Arial" w:hAnsi="Arial" w:cs="Arial"/>
          <w:b/>
          <w:sz w:val="20"/>
          <w:szCs w:val="20"/>
        </w:rPr>
        <w:t>Privacybeleid</w:t>
      </w:r>
      <w:proofErr w:type="spellEnd"/>
    </w:p>
    <w:p w14:paraId="0D799071" w14:textId="77777777" w:rsidR="00856E36" w:rsidRPr="0097076B" w:rsidRDefault="00856E36" w:rsidP="00856E36">
      <w:pPr>
        <w:pStyle w:val="Geenafstand"/>
        <w:rPr>
          <w:rFonts w:ascii="Arial" w:hAnsi="Arial" w:cs="Arial"/>
          <w:sz w:val="20"/>
          <w:szCs w:val="20"/>
        </w:rPr>
      </w:pPr>
    </w:p>
    <w:sdt>
      <w:sdtPr>
        <w:rPr>
          <w:rFonts w:ascii="Arial" w:eastAsiaTheme="minorHAnsi" w:hAnsi="Arial" w:cs="Arial"/>
          <w:color w:val="auto"/>
          <w:sz w:val="20"/>
          <w:szCs w:val="20"/>
          <w:lang w:eastAsia="en-US"/>
        </w:rPr>
        <w:id w:val="-1047686785"/>
        <w:docPartObj>
          <w:docPartGallery w:val="Table of Contents"/>
          <w:docPartUnique/>
        </w:docPartObj>
      </w:sdtPr>
      <w:sdtEndPr>
        <w:rPr>
          <w:b/>
          <w:bCs/>
        </w:rPr>
      </w:sdtEndPr>
      <w:sdtContent>
        <w:p w14:paraId="0BA6F5C1" w14:textId="77777777" w:rsidR="00957364" w:rsidRPr="00165F36" w:rsidRDefault="00957364" w:rsidP="00165F36">
          <w:pPr>
            <w:pStyle w:val="Kopvaninhoudsopgave"/>
            <w:ind w:left="709" w:hanging="567"/>
            <w:rPr>
              <w:rFonts w:ascii="Arial" w:hAnsi="Arial" w:cs="Arial"/>
              <w:b/>
              <w:color w:val="auto"/>
              <w:sz w:val="20"/>
              <w:szCs w:val="20"/>
            </w:rPr>
          </w:pPr>
          <w:r w:rsidRPr="00165F36">
            <w:rPr>
              <w:rFonts w:ascii="Arial" w:hAnsi="Arial" w:cs="Arial"/>
              <w:b/>
              <w:color w:val="auto"/>
              <w:sz w:val="20"/>
              <w:szCs w:val="20"/>
            </w:rPr>
            <w:t>Inhoud</w:t>
          </w:r>
        </w:p>
        <w:p w14:paraId="1EFFFE72" w14:textId="4FF43891" w:rsidR="00165F36" w:rsidRPr="00165F36" w:rsidRDefault="00957364" w:rsidP="00165F36">
          <w:pPr>
            <w:pStyle w:val="Inhopg1"/>
            <w:tabs>
              <w:tab w:val="clear" w:pos="709"/>
              <w:tab w:val="left" w:pos="567"/>
            </w:tabs>
            <w:ind w:left="567"/>
            <w:rPr>
              <w:rFonts w:eastAsiaTheme="minorEastAsia"/>
              <w:noProof/>
              <w:lang w:eastAsia="nl-NL"/>
            </w:rPr>
          </w:pPr>
          <w:r w:rsidRPr="00165F36">
            <w:fldChar w:fldCharType="begin"/>
          </w:r>
          <w:r w:rsidRPr="00165F36">
            <w:instrText xml:space="preserve"> TOC \o "1-3" \h \z \u </w:instrText>
          </w:r>
          <w:r w:rsidRPr="00165F36">
            <w:fldChar w:fldCharType="separate"/>
          </w:r>
          <w:hyperlink w:anchor="_Toc2721334" w:history="1">
            <w:r w:rsidR="00165F36" w:rsidRPr="00165F36">
              <w:rPr>
                <w:rStyle w:val="Hyperlink"/>
                <w:rFonts w:ascii="Arial" w:hAnsi="Arial" w:cs="Arial"/>
                <w:b/>
                <w:noProof/>
                <w:sz w:val="20"/>
                <w:szCs w:val="20"/>
              </w:rPr>
              <w:t>1.</w:t>
            </w:r>
            <w:r w:rsidR="00165F36" w:rsidRPr="00165F36">
              <w:rPr>
                <w:rFonts w:eastAsiaTheme="minorEastAsia"/>
                <w:noProof/>
                <w:lang w:eastAsia="nl-NL"/>
              </w:rPr>
              <w:tab/>
            </w:r>
            <w:r w:rsidR="00165F36" w:rsidRPr="00165F36">
              <w:rPr>
                <w:rStyle w:val="Hyperlink"/>
                <w:rFonts w:ascii="Arial" w:hAnsi="Arial" w:cs="Arial"/>
                <w:b/>
                <w:noProof/>
                <w:sz w:val="20"/>
                <w:szCs w:val="20"/>
              </w:rPr>
              <w:t>Algemeen</w:t>
            </w:r>
            <w:r w:rsidR="00165F36" w:rsidRPr="00165F36">
              <w:rPr>
                <w:noProof/>
                <w:webHidden/>
              </w:rPr>
              <w:tab/>
            </w:r>
            <w:r w:rsidR="00165F36" w:rsidRPr="00165F36">
              <w:rPr>
                <w:noProof/>
                <w:webHidden/>
              </w:rPr>
              <w:fldChar w:fldCharType="begin"/>
            </w:r>
            <w:r w:rsidR="00165F36" w:rsidRPr="00165F36">
              <w:rPr>
                <w:noProof/>
                <w:webHidden/>
              </w:rPr>
              <w:instrText xml:space="preserve"> PAGEREF _Toc2721334 \h </w:instrText>
            </w:r>
            <w:r w:rsidR="00165F36" w:rsidRPr="00165F36">
              <w:rPr>
                <w:noProof/>
                <w:webHidden/>
              </w:rPr>
            </w:r>
            <w:r w:rsidR="00165F36" w:rsidRPr="00165F36">
              <w:rPr>
                <w:noProof/>
                <w:webHidden/>
              </w:rPr>
              <w:fldChar w:fldCharType="separate"/>
            </w:r>
            <w:r w:rsidR="00BD5E29">
              <w:rPr>
                <w:noProof/>
                <w:webHidden/>
              </w:rPr>
              <w:t>3</w:t>
            </w:r>
            <w:r w:rsidR="00165F36" w:rsidRPr="00165F36">
              <w:rPr>
                <w:noProof/>
                <w:webHidden/>
              </w:rPr>
              <w:fldChar w:fldCharType="end"/>
            </w:r>
          </w:hyperlink>
        </w:p>
        <w:p w14:paraId="5DD10CF1" w14:textId="0B7093E6"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35" w:history="1">
            <w:r w:rsidR="00165F36" w:rsidRPr="00165F36">
              <w:rPr>
                <w:rStyle w:val="Hyperlink"/>
                <w:rFonts w:ascii="Arial" w:hAnsi="Arial" w:cs="Arial"/>
                <w:b/>
                <w:noProof/>
                <w:sz w:val="20"/>
                <w:szCs w:val="20"/>
              </w:rPr>
              <w:t>1.1.</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Toepassing</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_Toc2721335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3</w:t>
            </w:r>
            <w:r w:rsidR="00165F36" w:rsidRPr="00165F36">
              <w:rPr>
                <w:rFonts w:ascii="Arial" w:hAnsi="Arial" w:cs="Arial"/>
                <w:noProof/>
                <w:webHidden/>
                <w:sz w:val="20"/>
                <w:szCs w:val="20"/>
              </w:rPr>
              <w:fldChar w:fldCharType="end"/>
            </w:r>
          </w:hyperlink>
        </w:p>
        <w:p w14:paraId="37EA55DD" w14:textId="167FFEE1"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36" w:history="1">
            <w:r w:rsidR="00165F36" w:rsidRPr="00165F36">
              <w:rPr>
                <w:rStyle w:val="Hyperlink"/>
                <w:rFonts w:ascii="Arial" w:hAnsi="Arial" w:cs="Arial"/>
                <w:b/>
                <w:noProof/>
                <w:sz w:val="20"/>
                <w:szCs w:val="20"/>
              </w:rPr>
              <w:t>1.2.</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Looptijd</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_Toc2721336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3</w:t>
            </w:r>
            <w:r w:rsidR="00165F36" w:rsidRPr="00165F36">
              <w:rPr>
                <w:rFonts w:ascii="Arial" w:hAnsi="Arial" w:cs="Arial"/>
                <w:noProof/>
                <w:webHidden/>
                <w:sz w:val="20"/>
                <w:szCs w:val="20"/>
              </w:rPr>
              <w:fldChar w:fldCharType="end"/>
            </w:r>
          </w:hyperlink>
        </w:p>
        <w:p w14:paraId="33ECD0BC" w14:textId="7D0B979D"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37" w:history="1">
            <w:r w:rsidR="00165F36" w:rsidRPr="00165F36">
              <w:rPr>
                <w:rStyle w:val="Hyperlink"/>
                <w:rFonts w:ascii="Arial" w:eastAsia="Times New Roman" w:hAnsi="Arial" w:cs="Arial"/>
                <w:b/>
                <w:noProof/>
                <w:sz w:val="20"/>
                <w:szCs w:val="20"/>
              </w:rPr>
              <w:t>1.3.</w:t>
            </w:r>
            <w:r w:rsidR="00165F36" w:rsidRPr="00165F36">
              <w:rPr>
                <w:rFonts w:ascii="Arial" w:eastAsiaTheme="minorEastAsia" w:hAnsi="Arial" w:cs="Arial"/>
                <w:noProof/>
                <w:sz w:val="20"/>
                <w:szCs w:val="20"/>
                <w:lang w:eastAsia="nl-NL"/>
              </w:rPr>
              <w:tab/>
            </w:r>
            <w:r w:rsidR="00165F36" w:rsidRPr="00165F36">
              <w:rPr>
                <w:rStyle w:val="Hyperlink"/>
                <w:rFonts w:ascii="Arial" w:eastAsia="Times New Roman" w:hAnsi="Arial" w:cs="Arial"/>
                <w:b/>
                <w:noProof/>
                <w:sz w:val="20"/>
                <w:szCs w:val="20"/>
              </w:rPr>
              <w:t>Wijzigingen Privacybeleid</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_Toc2721337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3</w:t>
            </w:r>
            <w:r w:rsidR="00165F36" w:rsidRPr="00165F36">
              <w:rPr>
                <w:rFonts w:ascii="Arial" w:hAnsi="Arial" w:cs="Arial"/>
                <w:noProof/>
                <w:webHidden/>
                <w:sz w:val="20"/>
                <w:szCs w:val="20"/>
              </w:rPr>
              <w:fldChar w:fldCharType="end"/>
            </w:r>
          </w:hyperlink>
        </w:p>
        <w:p w14:paraId="1F1080C9" w14:textId="312A9C53"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38" w:history="1">
            <w:r w:rsidR="00165F36" w:rsidRPr="00165F36">
              <w:rPr>
                <w:rStyle w:val="Hyperlink"/>
                <w:rFonts w:ascii="Arial" w:hAnsi="Arial" w:cs="Arial"/>
                <w:b/>
                <w:noProof/>
                <w:sz w:val="20"/>
                <w:szCs w:val="20"/>
              </w:rPr>
              <w:t>1.4.</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De belanghebbende</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_Toc2721338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3</w:t>
            </w:r>
            <w:r w:rsidR="00165F36" w:rsidRPr="00165F36">
              <w:rPr>
                <w:rFonts w:ascii="Arial" w:hAnsi="Arial" w:cs="Arial"/>
                <w:noProof/>
                <w:webHidden/>
                <w:sz w:val="20"/>
                <w:szCs w:val="20"/>
              </w:rPr>
              <w:fldChar w:fldCharType="end"/>
            </w:r>
          </w:hyperlink>
        </w:p>
        <w:p w14:paraId="5729533E" w14:textId="061039B4" w:rsidR="00165F36" w:rsidRPr="00165F36" w:rsidRDefault="004A0AE6" w:rsidP="00165F36">
          <w:pPr>
            <w:pStyle w:val="Inhopg2"/>
            <w:tabs>
              <w:tab w:val="left" w:pos="567"/>
              <w:tab w:val="left" w:pos="660"/>
              <w:tab w:val="right" w:leader="dot" w:pos="9016"/>
            </w:tabs>
            <w:ind w:left="567" w:hanging="567"/>
            <w:rPr>
              <w:rFonts w:ascii="Arial" w:eastAsiaTheme="minorEastAsia" w:hAnsi="Arial" w:cs="Arial"/>
              <w:noProof/>
              <w:sz w:val="20"/>
              <w:szCs w:val="20"/>
              <w:lang w:eastAsia="nl-NL"/>
            </w:rPr>
          </w:pPr>
          <w:hyperlink w:anchor="_Toc2721339" w:history="1">
            <w:r w:rsidR="00165F36" w:rsidRPr="00165F36">
              <w:rPr>
                <w:rStyle w:val="Hyperlink"/>
                <w:rFonts w:ascii="Arial" w:eastAsia="Times New Roman" w:hAnsi="Arial" w:cs="Arial"/>
                <w:b/>
                <w:noProof/>
                <w:sz w:val="20"/>
                <w:szCs w:val="20"/>
              </w:rPr>
              <w:t>2.</w:t>
            </w:r>
            <w:r w:rsidR="00165F36" w:rsidRPr="00165F36">
              <w:rPr>
                <w:rFonts w:ascii="Arial" w:eastAsiaTheme="minorEastAsia" w:hAnsi="Arial" w:cs="Arial"/>
                <w:noProof/>
                <w:sz w:val="20"/>
                <w:szCs w:val="20"/>
                <w:lang w:eastAsia="nl-NL"/>
              </w:rPr>
              <w:tab/>
            </w:r>
            <w:r w:rsidR="00165F36" w:rsidRPr="00165F36">
              <w:rPr>
                <w:rStyle w:val="Hyperlink"/>
                <w:rFonts w:ascii="Arial" w:eastAsia="Times New Roman" w:hAnsi="Arial" w:cs="Arial"/>
                <w:b/>
                <w:noProof/>
                <w:sz w:val="20"/>
                <w:szCs w:val="20"/>
              </w:rPr>
              <w:t>Gebruik van persoonsgegevens</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_Toc2721339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3</w:t>
            </w:r>
            <w:r w:rsidR="00165F36" w:rsidRPr="00165F36">
              <w:rPr>
                <w:rFonts w:ascii="Arial" w:hAnsi="Arial" w:cs="Arial"/>
                <w:noProof/>
                <w:webHidden/>
                <w:sz w:val="20"/>
                <w:szCs w:val="20"/>
              </w:rPr>
              <w:fldChar w:fldCharType="end"/>
            </w:r>
          </w:hyperlink>
        </w:p>
        <w:p w14:paraId="676B6283" w14:textId="279C912A"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40" w:history="1">
            <w:r w:rsidR="00165F36" w:rsidRPr="00165F36">
              <w:rPr>
                <w:rStyle w:val="Hyperlink"/>
                <w:rFonts w:ascii="Arial" w:eastAsia="Times New Roman" w:hAnsi="Arial" w:cs="Arial"/>
                <w:b/>
                <w:noProof/>
                <w:sz w:val="20"/>
                <w:szCs w:val="20"/>
              </w:rPr>
              <w:t>2.2.</w:t>
            </w:r>
            <w:r w:rsidR="00165F36" w:rsidRPr="00165F36">
              <w:rPr>
                <w:rFonts w:ascii="Arial" w:eastAsiaTheme="minorEastAsia" w:hAnsi="Arial" w:cs="Arial"/>
                <w:noProof/>
                <w:sz w:val="20"/>
                <w:szCs w:val="20"/>
                <w:lang w:eastAsia="nl-NL"/>
              </w:rPr>
              <w:tab/>
            </w:r>
            <w:r w:rsidR="00165F36" w:rsidRPr="00165F36">
              <w:rPr>
                <w:rStyle w:val="Hyperlink"/>
                <w:rFonts w:ascii="Arial" w:eastAsia="Times New Roman" w:hAnsi="Arial" w:cs="Arial"/>
                <w:b/>
                <w:noProof/>
                <w:sz w:val="20"/>
                <w:szCs w:val="20"/>
              </w:rPr>
              <w:t>Persoonsgegevens</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_Toc2721340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4</w:t>
            </w:r>
            <w:r w:rsidR="00165F36" w:rsidRPr="00165F36">
              <w:rPr>
                <w:rFonts w:ascii="Arial" w:hAnsi="Arial" w:cs="Arial"/>
                <w:noProof/>
                <w:webHidden/>
                <w:sz w:val="20"/>
                <w:szCs w:val="20"/>
              </w:rPr>
              <w:fldChar w:fldCharType="end"/>
            </w:r>
          </w:hyperlink>
        </w:p>
        <w:p w14:paraId="1DAF387F" w14:textId="583B3D5E" w:rsidR="00165F36" w:rsidRPr="00165F36" w:rsidRDefault="004A0AE6" w:rsidP="00165F36">
          <w:pPr>
            <w:pStyle w:val="Inhopg2"/>
            <w:tabs>
              <w:tab w:val="left" w:pos="567"/>
              <w:tab w:val="left" w:pos="660"/>
              <w:tab w:val="right" w:leader="dot" w:pos="9016"/>
            </w:tabs>
            <w:ind w:left="567" w:hanging="567"/>
            <w:rPr>
              <w:rFonts w:ascii="Arial" w:eastAsiaTheme="minorEastAsia" w:hAnsi="Arial" w:cs="Arial"/>
              <w:noProof/>
              <w:sz w:val="20"/>
              <w:szCs w:val="20"/>
              <w:lang w:eastAsia="nl-NL"/>
            </w:rPr>
          </w:pPr>
          <w:hyperlink w:anchor="_Toc2721341" w:history="1">
            <w:r w:rsidR="00165F36" w:rsidRPr="00165F36">
              <w:rPr>
                <w:rStyle w:val="Hyperlink"/>
                <w:rFonts w:ascii="Arial" w:eastAsia="Times New Roman" w:hAnsi="Arial" w:cs="Arial"/>
                <w:b/>
                <w:noProof/>
                <w:sz w:val="20"/>
                <w:szCs w:val="20"/>
              </w:rPr>
              <w:t>3.</w:t>
            </w:r>
            <w:r w:rsidR="00165F36" w:rsidRPr="00165F36">
              <w:rPr>
                <w:rFonts w:ascii="Arial" w:eastAsiaTheme="minorEastAsia" w:hAnsi="Arial" w:cs="Arial"/>
                <w:noProof/>
                <w:sz w:val="20"/>
                <w:szCs w:val="20"/>
                <w:lang w:eastAsia="nl-NL"/>
              </w:rPr>
              <w:tab/>
            </w:r>
            <w:r w:rsidR="00165F36" w:rsidRPr="00165F36">
              <w:rPr>
                <w:rStyle w:val="Hyperlink"/>
                <w:rFonts w:ascii="Arial" w:eastAsia="Times New Roman" w:hAnsi="Arial" w:cs="Arial"/>
                <w:b/>
                <w:noProof/>
                <w:sz w:val="20"/>
                <w:szCs w:val="20"/>
              </w:rPr>
              <w:t>Informatie, wijziging en bezwaar</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_Toc2721341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5</w:t>
            </w:r>
            <w:r w:rsidR="00165F36" w:rsidRPr="00165F36">
              <w:rPr>
                <w:rFonts w:ascii="Arial" w:hAnsi="Arial" w:cs="Arial"/>
                <w:noProof/>
                <w:webHidden/>
                <w:sz w:val="20"/>
                <w:szCs w:val="20"/>
              </w:rPr>
              <w:fldChar w:fldCharType="end"/>
            </w:r>
          </w:hyperlink>
        </w:p>
        <w:p w14:paraId="6617321B" w14:textId="66878CEF" w:rsidR="00165F36" w:rsidRPr="00165F36" w:rsidRDefault="004A0AE6" w:rsidP="00165F36">
          <w:pPr>
            <w:pStyle w:val="Inhopg2"/>
            <w:tabs>
              <w:tab w:val="left" w:pos="567"/>
              <w:tab w:val="left" w:pos="660"/>
              <w:tab w:val="right" w:leader="dot" w:pos="9016"/>
            </w:tabs>
            <w:ind w:left="567" w:hanging="567"/>
            <w:rPr>
              <w:rFonts w:ascii="Arial" w:eastAsiaTheme="minorEastAsia" w:hAnsi="Arial" w:cs="Arial"/>
              <w:noProof/>
              <w:sz w:val="20"/>
              <w:szCs w:val="20"/>
              <w:lang w:eastAsia="nl-NL"/>
            </w:rPr>
          </w:pPr>
          <w:hyperlink w:anchor="_Toc2721342" w:history="1">
            <w:r w:rsidR="00165F36" w:rsidRPr="00165F36">
              <w:rPr>
                <w:rStyle w:val="Hyperlink"/>
                <w:rFonts w:ascii="Arial" w:eastAsia="Times New Roman" w:hAnsi="Arial" w:cs="Arial"/>
                <w:b/>
                <w:noProof/>
                <w:sz w:val="20"/>
                <w:szCs w:val="20"/>
              </w:rPr>
              <w:t>4.</w:t>
            </w:r>
            <w:r w:rsidR="00165F36" w:rsidRPr="00165F36">
              <w:rPr>
                <w:rFonts w:ascii="Arial" w:eastAsiaTheme="minorEastAsia" w:hAnsi="Arial" w:cs="Arial"/>
                <w:noProof/>
                <w:sz w:val="20"/>
                <w:szCs w:val="20"/>
                <w:lang w:eastAsia="nl-NL"/>
              </w:rPr>
              <w:tab/>
            </w:r>
            <w:r w:rsidR="00165F36" w:rsidRPr="00165F36">
              <w:rPr>
                <w:rStyle w:val="Hyperlink"/>
                <w:rFonts w:ascii="Arial" w:eastAsia="Times New Roman" w:hAnsi="Arial" w:cs="Arial"/>
                <w:b/>
                <w:noProof/>
                <w:sz w:val="20"/>
                <w:szCs w:val="20"/>
              </w:rPr>
              <w:t>Beveiliging en verantwoorde omgang met persoonsgegevens</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_Toc2721342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5</w:t>
            </w:r>
            <w:r w:rsidR="00165F36" w:rsidRPr="00165F36">
              <w:rPr>
                <w:rFonts w:ascii="Arial" w:hAnsi="Arial" w:cs="Arial"/>
                <w:noProof/>
                <w:webHidden/>
                <w:sz w:val="20"/>
                <w:szCs w:val="20"/>
              </w:rPr>
              <w:fldChar w:fldCharType="end"/>
            </w:r>
          </w:hyperlink>
        </w:p>
        <w:p w14:paraId="22EA2B13" w14:textId="3A9D30D3" w:rsidR="00165F36" w:rsidRPr="00165F36" w:rsidRDefault="004A0AE6" w:rsidP="00165F36">
          <w:pPr>
            <w:pStyle w:val="Inhopg2"/>
            <w:tabs>
              <w:tab w:val="left" w:pos="567"/>
              <w:tab w:val="left" w:pos="660"/>
              <w:tab w:val="right" w:leader="dot" w:pos="9016"/>
            </w:tabs>
            <w:ind w:left="567" w:hanging="567"/>
            <w:rPr>
              <w:rFonts w:ascii="Arial" w:eastAsiaTheme="minorEastAsia" w:hAnsi="Arial" w:cs="Arial"/>
              <w:noProof/>
              <w:sz w:val="20"/>
              <w:szCs w:val="20"/>
              <w:lang w:eastAsia="nl-NL"/>
            </w:rPr>
          </w:pPr>
          <w:hyperlink w:anchor="_Toc2721343" w:history="1">
            <w:r w:rsidR="00165F36" w:rsidRPr="00165F36">
              <w:rPr>
                <w:rStyle w:val="Hyperlink"/>
                <w:rFonts w:ascii="Arial" w:hAnsi="Arial" w:cs="Arial"/>
                <w:b/>
                <w:noProof/>
                <w:sz w:val="20"/>
                <w:szCs w:val="20"/>
              </w:rPr>
              <w:t>5.</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Bewaren en delen van persoonsgegevens</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_Toc2721343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6</w:t>
            </w:r>
            <w:r w:rsidR="00165F36" w:rsidRPr="00165F36">
              <w:rPr>
                <w:rFonts w:ascii="Arial" w:hAnsi="Arial" w:cs="Arial"/>
                <w:noProof/>
                <w:webHidden/>
                <w:sz w:val="20"/>
                <w:szCs w:val="20"/>
              </w:rPr>
              <w:fldChar w:fldCharType="end"/>
            </w:r>
          </w:hyperlink>
        </w:p>
        <w:p w14:paraId="0C8335A6" w14:textId="72E897F9" w:rsidR="00165F36" w:rsidRPr="00165F36" w:rsidRDefault="004A0AE6" w:rsidP="00165F36">
          <w:pPr>
            <w:pStyle w:val="Inhopg2"/>
            <w:tabs>
              <w:tab w:val="left" w:pos="567"/>
              <w:tab w:val="left" w:pos="660"/>
              <w:tab w:val="right" w:leader="dot" w:pos="9016"/>
            </w:tabs>
            <w:ind w:left="567" w:hanging="567"/>
            <w:rPr>
              <w:rFonts w:ascii="Arial" w:eastAsiaTheme="minorEastAsia" w:hAnsi="Arial" w:cs="Arial"/>
              <w:noProof/>
              <w:sz w:val="20"/>
              <w:szCs w:val="20"/>
              <w:lang w:eastAsia="nl-NL"/>
            </w:rPr>
          </w:pPr>
          <w:hyperlink w:anchor="_Toc2721344" w:history="1">
            <w:r w:rsidR="00165F36" w:rsidRPr="00165F36">
              <w:rPr>
                <w:rStyle w:val="Hyperlink"/>
                <w:rFonts w:ascii="Arial" w:hAnsi="Arial" w:cs="Arial"/>
                <w:b/>
                <w:noProof/>
                <w:sz w:val="20"/>
                <w:szCs w:val="20"/>
              </w:rPr>
              <w:t>6.</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Vastleggen van gegevens bij derden</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_Toc2721344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6</w:t>
            </w:r>
            <w:r w:rsidR="00165F36" w:rsidRPr="00165F36">
              <w:rPr>
                <w:rFonts w:ascii="Arial" w:hAnsi="Arial" w:cs="Arial"/>
                <w:noProof/>
                <w:webHidden/>
                <w:sz w:val="20"/>
                <w:szCs w:val="20"/>
              </w:rPr>
              <w:fldChar w:fldCharType="end"/>
            </w:r>
          </w:hyperlink>
        </w:p>
        <w:p w14:paraId="20ADC832" w14:textId="57FFBF3F" w:rsidR="00165F36" w:rsidRPr="00165F36" w:rsidRDefault="004A0AE6" w:rsidP="00165F36">
          <w:pPr>
            <w:pStyle w:val="Inhopg2"/>
            <w:tabs>
              <w:tab w:val="left" w:pos="567"/>
              <w:tab w:val="left" w:pos="660"/>
              <w:tab w:val="right" w:leader="dot" w:pos="9016"/>
            </w:tabs>
            <w:ind w:left="567" w:hanging="567"/>
            <w:rPr>
              <w:rFonts w:ascii="Arial" w:eastAsiaTheme="minorEastAsia" w:hAnsi="Arial" w:cs="Arial"/>
              <w:noProof/>
              <w:sz w:val="20"/>
              <w:szCs w:val="20"/>
              <w:lang w:eastAsia="nl-NL"/>
            </w:rPr>
          </w:pPr>
          <w:hyperlink w:anchor="_Toc2721345" w:history="1">
            <w:r w:rsidR="00165F36" w:rsidRPr="00165F36">
              <w:rPr>
                <w:rStyle w:val="Hyperlink"/>
                <w:rFonts w:ascii="Arial" w:hAnsi="Arial" w:cs="Arial"/>
                <w:b/>
                <w:noProof/>
                <w:sz w:val="20"/>
                <w:szCs w:val="20"/>
              </w:rPr>
              <w:t>7.</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Bewaartermijnen</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_Toc2721345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6</w:t>
            </w:r>
            <w:r w:rsidR="00165F36" w:rsidRPr="00165F36">
              <w:rPr>
                <w:rFonts w:ascii="Arial" w:hAnsi="Arial" w:cs="Arial"/>
                <w:noProof/>
                <w:webHidden/>
                <w:sz w:val="20"/>
                <w:szCs w:val="20"/>
              </w:rPr>
              <w:fldChar w:fldCharType="end"/>
            </w:r>
          </w:hyperlink>
        </w:p>
        <w:p w14:paraId="45E5E40E" w14:textId="0F0F8DF6"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46" w:history="1">
            <w:r w:rsidR="00165F36" w:rsidRPr="00165F36">
              <w:rPr>
                <w:rStyle w:val="Hyperlink"/>
                <w:rFonts w:ascii="Arial" w:hAnsi="Arial" w:cs="Arial"/>
                <w:b/>
                <w:noProof/>
                <w:sz w:val="20"/>
                <w:szCs w:val="20"/>
              </w:rPr>
              <w:t>7.1.</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Bewaartermijnen persoonsgegevens (ex-)leden en bezoekers</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_Toc2721346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6</w:t>
            </w:r>
            <w:r w:rsidR="00165F36" w:rsidRPr="00165F36">
              <w:rPr>
                <w:rFonts w:ascii="Arial" w:hAnsi="Arial" w:cs="Arial"/>
                <w:noProof/>
                <w:webHidden/>
                <w:sz w:val="20"/>
                <w:szCs w:val="20"/>
              </w:rPr>
              <w:fldChar w:fldCharType="end"/>
            </w:r>
          </w:hyperlink>
        </w:p>
        <w:p w14:paraId="1F6AC847" w14:textId="230A7297" w:rsidR="00165F36" w:rsidRPr="00165F36" w:rsidRDefault="004A0AE6" w:rsidP="00165F36">
          <w:pPr>
            <w:pStyle w:val="Inhopg1"/>
            <w:tabs>
              <w:tab w:val="clear" w:pos="709"/>
              <w:tab w:val="left" w:pos="567"/>
            </w:tabs>
            <w:ind w:left="567"/>
            <w:rPr>
              <w:rFonts w:eastAsiaTheme="minorEastAsia"/>
              <w:noProof/>
              <w:lang w:eastAsia="nl-NL"/>
            </w:rPr>
          </w:pPr>
          <w:hyperlink w:anchor="_Toc2721347" w:history="1">
            <w:r w:rsidR="00165F36" w:rsidRPr="00165F36">
              <w:rPr>
                <w:rStyle w:val="Hyperlink"/>
                <w:rFonts w:ascii="Arial" w:hAnsi="Arial" w:cs="Arial"/>
                <w:b/>
                <w:noProof/>
                <w:sz w:val="20"/>
                <w:szCs w:val="20"/>
              </w:rPr>
              <w:t>8.</w:t>
            </w:r>
            <w:r w:rsidR="00165F36" w:rsidRPr="00165F36">
              <w:rPr>
                <w:rFonts w:eastAsiaTheme="minorEastAsia"/>
                <w:noProof/>
                <w:lang w:eastAsia="nl-NL"/>
              </w:rPr>
              <w:tab/>
            </w:r>
            <w:r w:rsidR="00165F36" w:rsidRPr="00165F36">
              <w:rPr>
                <w:rStyle w:val="Hyperlink"/>
                <w:rFonts w:ascii="Arial" w:hAnsi="Arial" w:cs="Arial"/>
                <w:b/>
                <w:noProof/>
                <w:sz w:val="20"/>
                <w:szCs w:val="20"/>
              </w:rPr>
              <w:t>Beleid inzake inbreuk in verband met persoonsgegeven(s)</w:t>
            </w:r>
            <w:r w:rsidR="00165F36" w:rsidRPr="00165F36">
              <w:rPr>
                <w:noProof/>
                <w:webHidden/>
              </w:rPr>
              <w:tab/>
            </w:r>
            <w:r w:rsidR="00165F36" w:rsidRPr="00165F36">
              <w:rPr>
                <w:noProof/>
                <w:webHidden/>
              </w:rPr>
              <w:fldChar w:fldCharType="begin"/>
            </w:r>
            <w:r w:rsidR="00165F36" w:rsidRPr="00165F36">
              <w:rPr>
                <w:noProof/>
                <w:webHidden/>
              </w:rPr>
              <w:instrText xml:space="preserve"> PAGEREF _Toc2721347 \h </w:instrText>
            </w:r>
            <w:r w:rsidR="00165F36" w:rsidRPr="00165F36">
              <w:rPr>
                <w:noProof/>
                <w:webHidden/>
              </w:rPr>
            </w:r>
            <w:r w:rsidR="00165F36" w:rsidRPr="00165F36">
              <w:rPr>
                <w:noProof/>
                <w:webHidden/>
              </w:rPr>
              <w:fldChar w:fldCharType="separate"/>
            </w:r>
            <w:r w:rsidR="00BD5E29">
              <w:rPr>
                <w:noProof/>
                <w:webHidden/>
              </w:rPr>
              <w:t>7</w:t>
            </w:r>
            <w:r w:rsidR="00165F36" w:rsidRPr="00165F36">
              <w:rPr>
                <w:noProof/>
                <w:webHidden/>
              </w:rPr>
              <w:fldChar w:fldCharType="end"/>
            </w:r>
          </w:hyperlink>
        </w:p>
        <w:p w14:paraId="5E920171" w14:textId="4EEFD121"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48" w:history="1">
            <w:r w:rsidR="00165F36" w:rsidRPr="00165F36">
              <w:rPr>
                <w:rStyle w:val="Hyperlink"/>
                <w:rFonts w:ascii="Arial" w:hAnsi="Arial" w:cs="Arial"/>
                <w:b/>
                <w:noProof/>
                <w:sz w:val="20"/>
                <w:szCs w:val="20"/>
              </w:rPr>
              <w:t>8.1.</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Inleiding</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_Toc2721348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7</w:t>
            </w:r>
            <w:r w:rsidR="00165F36" w:rsidRPr="00165F36">
              <w:rPr>
                <w:rFonts w:ascii="Arial" w:hAnsi="Arial" w:cs="Arial"/>
                <w:noProof/>
                <w:webHidden/>
                <w:sz w:val="20"/>
                <w:szCs w:val="20"/>
              </w:rPr>
              <w:fldChar w:fldCharType="end"/>
            </w:r>
          </w:hyperlink>
        </w:p>
        <w:p w14:paraId="224E27FD" w14:textId="204F1AFE"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49" w:history="1">
            <w:r w:rsidR="00165F36" w:rsidRPr="00165F36">
              <w:rPr>
                <w:rStyle w:val="Hyperlink"/>
                <w:rFonts w:ascii="Arial" w:hAnsi="Arial" w:cs="Arial"/>
                <w:b/>
                <w:noProof/>
                <w:sz w:val="20"/>
                <w:szCs w:val="20"/>
              </w:rPr>
              <w:t>8.2.</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Intern Melden</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_Toc2721349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8</w:t>
            </w:r>
            <w:r w:rsidR="00165F36" w:rsidRPr="00165F36">
              <w:rPr>
                <w:rFonts w:ascii="Arial" w:hAnsi="Arial" w:cs="Arial"/>
                <w:noProof/>
                <w:webHidden/>
                <w:sz w:val="20"/>
                <w:szCs w:val="20"/>
              </w:rPr>
              <w:fldChar w:fldCharType="end"/>
            </w:r>
          </w:hyperlink>
        </w:p>
        <w:p w14:paraId="2B60E9E1" w14:textId="2DD7533C"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50" w:history="1">
            <w:r w:rsidR="00165F36" w:rsidRPr="00165F36">
              <w:rPr>
                <w:rStyle w:val="Hyperlink"/>
                <w:rFonts w:ascii="Arial" w:hAnsi="Arial" w:cs="Arial"/>
                <w:b/>
                <w:noProof/>
                <w:sz w:val="20"/>
                <w:szCs w:val="20"/>
              </w:rPr>
              <w:t>8.3.</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Melden bij toezichthoudende autoriteit</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_Toc2721350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8</w:t>
            </w:r>
            <w:r w:rsidR="00165F36" w:rsidRPr="00165F36">
              <w:rPr>
                <w:rFonts w:ascii="Arial" w:hAnsi="Arial" w:cs="Arial"/>
                <w:noProof/>
                <w:webHidden/>
                <w:sz w:val="20"/>
                <w:szCs w:val="20"/>
              </w:rPr>
              <w:fldChar w:fldCharType="end"/>
            </w:r>
          </w:hyperlink>
        </w:p>
        <w:p w14:paraId="3FF935D4" w14:textId="52D7D1DA"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51" w:history="1">
            <w:r w:rsidR="00165F36" w:rsidRPr="00165F36">
              <w:rPr>
                <w:rStyle w:val="Hyperlink"/>
                <w:rFonts w:ascii="Arial" w:hAnsi="Arial" w:cs="Arial"/>
                <w:b/>
                <w:noProof/>
                <w:sz w:val="20"/>
                <w:szCs w:val="20"/>
              </w:rPr>
              <w:t>8.4.</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Melding aan belanghebbende(n)</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_Toc2721351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8</w:t>
            </w:r>
            <w:r w:rsidR="00165F36" w:rsidRPr="00165F36">
              <w:rPr>
                <w:rFonts w:ascii="Arial" w:hAnsi="Arial" w:cs="Arial"/>
                <w:noProof/>
                <w:webHidden/>
                <w:sz w:val="20"/>
                <w:szCs w:val="20"/>
              </w:rPr>
              <w:fldChar w:fldCharType="end"/>
            </w:r>
          </w:hyperlink>
        </w:p>
        <w:p w14:paraId="5692DEBB" w14:textId="7B3165E7"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52" w:history="1">
            <w:r w:rsidR="00165F36" w:rsidRPr="00165F36">
              <w:rPr>
                <w:rStyle w:val="Hyperlink"/>
                <w:rFonts w:ascii="Arial" w:hAnsi="Arial" w:cs="Arial"/>
                <w:b/>
                <w:noProof/>
                <w:sz w:val="20"/>
                <w:szCs w:val="20"/>
              </w:rPr>
              <w:t>8.5.</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Onderzoek</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_Toc2721352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8</w:t>
            </w:r>
            <w:r w:rsidR="00165F36" w:rsidRPr="00165F36">
              <w:rPr>
                <w:rFonts w:ascii="Arial" w:hAnsi="Arial" w:cs="Arial"/>
                <w:noProof/>
                <w:webHidden/>
                <w:sz w:val="20"/>
                <w:szCs w:val="20"/>
              </w:rPr>
              <w:fldChar w:fldCharType="end"/>
            </w:r>
          </w:hyperlink>
        </w:p>
        <w:p w14:paraId="5B77882B" w14:textId="25D250CF" w:rsidR="00165F36" w:rsidRPr="00165F36" w:rsidRDefault="004A0AE6" w:rsidP="00165F36">
          <w:pPr>
            <w:pStyle w:val="Inhopg2"/>
            <w:tabs>
              <w:tab w:val="left" w:pos="567"/>
              <w:tab w:val="left" w:pos="880"/>
              <w:tab w:val="right" w:leader="dot" w:pos="9016"/>
            </w:tabs>
            <w:ind w:left="567" w:hanging="567"/>
            <w:rPr>
              <w:rFonts w:ascii="Arial" w:eastAsiaTheme="minorEastAsia" w:hAnsi="Arial" w:cs="Arial"/>
              <w:noProof/>
              <w:sz w:val="20"/>
              <w:szCs w:val="20"/>
              <w:lang w:eastAsia="nl-NL"/>
            </w:rPr>
          </w:pPr>
          <w:hyperlink w:anchor="_Toc2721353" w:history="1">
            <w:r w:rsidR="00165F36" w:rsidRPr="00165F36">
              <w:rPr>
                <w:rStyle w:val="Hyperlink"/>
                <w:rFonts w:ascii="Arial" w:hAnsi="Arial" w:cs="Arial"/>
                <w:b/>
                <w:noProof/>
                <w:sz w:val="20"/>
                <w:szCs w:val="20"/>
              </w:rPr>
              <w:t>8.6.</w:t>
            </w:r>
            <w:r w:rsidR="00165F36" w:rsidRPr="00165F36">
              <w:rPr>
                <w:rFonts w:ascii="Arial" w:eastAsiaTheme="minorEastAsia" w:hAnsi="Arial" w:cs="Arial"/>
                <w:noProof/>
                <w:sz w:val="20"/>
                <w:szCs w:val="20"/>
                <w:lang w:eastAsia="nl-NL"/>
              </w:rPr>
              <w:tab/>
            </w:r>
            <w:r w:rsidR="00165F36" w:rsidRPr="00165F36">
              <w:rPr>
                <w:rStyle w:val="Hyperlink"/>
                <w:rFonts w:ascii="Arial" w:hAnsi="Arial" w:cs="Arial"/>
                <w:b/>
                <w:noProof/>
                <w:sz w:val="20"/>
                <w:szCs w:val="20"/>
              </w:rPr>
              <w:t>Ontvangstbevestiging toezichthoudende autoriteit</w:t>
            </w:r>
            <w:r w:rsidR="00165F36" w:rsidRPr="00165F36">
              <w:rPr>
                <w:rFonts w:ascii="Arial" w:hAnsi="Arial" w:cs="Arial"/>
                <w:noProof/>
                <w:webHidden/>
                <w:sz w:val="20"/>
                <w:szCs w:val="20"/>
              </w:rPr>
              <w:tab/>
            </w:r>
            <w:r w:rsidR="00165F36" w:rsidRPr="00165F36">
              <w:rPr>
                <w:rFonts w:ascii="Arial" w:hAnsi="Arial" w:cs="Arial"/>
                <w:noProof/>
                <w:webHidden/>
                <w:sz w:val="20"/>
                <w:szCs w:val="20"/>
              </w:rPr>
              <w:fldChar w:fldCharType="begin"/>
            </w:r>
            <w:r w:rsidR="00165F36" w:rsidRPr="00165F36">
              <w:rPr>
                <w:rFonts w:ascii="Arial" w:hAnsi="Arial" w:cs="Arial"/>
                <w:noProof/>
                <w:webHidden/>
                <w:sz w:val="20"/>
                <w:szCs w:val="20"/>
              </w:rPr>
              <w:instrText xml:space="preserve"> PAGEREF _Toc2721353 \h </w:instrText>
            </w:r>
            <w:r w:rsidR="00165F36" w:rsidRPr="00165F36">
              <w:rPr>
                <w:rFonts w:ascii="Arial" w:hAnsi="Arial" w:cs="Arial"/>
                <w:noProof/>
                <w:webHidden/>
                <w:sz w:val="20"/>
                <w:szCs w:val="20"/>
              </w:rPr>
            </w:r>
            <w:r w:rsidR="00165F36" w:rsidRPr="00165F36">
              <w:rPr>
                <w:rFonts w:ascii="Arial" w:hAnsi="Arial" w:cs="Arial"/>
                <w:noProof/>
                <w:webHidden/>
                <w:sz w:val="20"/>
                <w:szCs w:val="20"/>
              </w:rPr>
              <w:fldChar w:fldCharType="separate"/>
            </w:r>
            <w:r w:rsidR="00BD5E29">
              <w:rPr>
                <w:rFonts w:ascii="Arial" w:hAnsi="Arial" w:cs="Arial"/>
                <w:noProof/>
                <w:webHidden/>
                <w:sz w:val="20"/>
                <w:szCs w:val="20"/>
              </w:rPr>
              <w:t>9</w:t>
            </w:r>
            <w:r w:rsidR="00165F36" w:rsidRPr="00165F36">
              <w:rPr>
                <w:rFonts w:ascii="Arial" w:hAnsi="Arial" w:cs="Arial"/>
                <w:noProof/>
                <w:webHidden/>
                <w:sz w:val="20"/>
                <w:szCs w:val="20"/>
              </w:rPr>
              <w:fldChar w:fldCharType="end"/>
            </w:r>
          </w:hyperlink>
        </w:p>
        <w:p w14:paraId="4F2022FA" w14:textId="6FEE82D9" w:rsidR="00957364" w:rsidRPr="00C55521" w:rsidRDefault="00957364" w:rsidP="00165F36">
          <w:pPr>
            <w:tabs>
              <w:tab w:val="left" w:pos="567"/>
            </w:tabs>
            <w:ind w:left="567" w:hanging="567"/>
            <w:rPr>
              <w:rFonts w:ascii="Arial" w:hAnsi="Arial" w:cs="Arial"/>
              <w:sz w:val="20"/>
              <w:szCs w:val="20"/>
            </w:rPr>
          </w:pPr>
          <w:r w:rsidRPr="00165F36">
            <w:rPr>
              <w:rFonts w:ascii="Arial" w:hAnsi="Arial" w:cs="Arial"/>
              <w:bCs/>
              <w:sz w:val="20"/>
              <w:szCs w:val="20"/>
            </w:rPr>
            <w:fldChar w:fldCharType="end"/>
          </w:r>
        </w:p>
      </w:sdtContent>
    </w:sdt>
    <w:p w14:paraId="1EEAC14A" w14:textId="6C6FC0F4" w:rsidR="00957364" w:rsidRPr="00C55521" w:rsidRDefault="00957364" w:rsidP="00856E36">
      <w:pPr>
        <w:pStyle w:val="Geenafstand"/>
        <w:rPr>
          <w:rFonts w:ascii="Arial" w:hAnsi="Arial" w:cs="Arial"/>
          <w:sz w:val="20"/>
          <w:szCs w:val="20"/>
        </w:rPr>
      </w:pPr>
    </w:p>
    <w:p w14:paraId="164A39EB" w14:textId="389CA7CA" w:rsidR="005A06D0" w:rsidRPr="00C55521" w:rsidRDefault="005A06D0" w:rsidP="00856E36">
      <w:pPr>
        <w:pStyle w:val="Geenafstand"/>
        <w:rPr>
          <w:rFonts w:ascii="Arial" w:hAnsi="Arial" w:cs="Arial"/>
          <w:sz w:val="20"/>
          <w:szCs w:val="20"/>
        </w:rPr>
      </w:pPr>
    </w:p>
    <w:p w14:paraId="6CDDCBCB" w14:textId="027B1887" w:rsidR="005A06D0" w:rsidRPr="00C55521" w:rsidRDefault="005A06D0" w:rsidP="00856E36">
      <w:pPr>
        <w:pStyle w:val="Geenafstand"/>
        <w:rPr>
          <w:rFonts w:ascii="Arial" w:hAnsi="Arial" w:cs="Arial"/>
          <w:sz w:val="20"/>
          <w:szCs w:val="20"/>
        </w:rPr>
      </w:pPr>
    </w:p>
    <w:p w14:paraId="4768AAF0" w14:textId="3EF85875" w:rsidR="00805035" w:rsidRPr="00C55521" w:rsidRDefault="00805035" w:rsidP="00856E36">
      <w:pPr>
        <w:pStyle w:val="Geenafstand"/>
        <w:rPr>
          <w:rFonts w:ascii="Arial" w:hAnsi="Arial" w:cs="Arial"/>
          <w:sz w:val="20"/>
          <w:szCs w:val="20"/>
        </w:rPr>
      </w:pPr>
    </w:p>
    <w:p w14:paraId="5866637C" w14:textId="6B0363DC" w:rsidR="00805035" w:rsidRPr="00C55521" w:rsidRDefault="00805035" w:rsidP="00856E36">
      <w:pPr>
        <w:pStyle w:val="Geenafstand"/>
        <w:rPr>
          <w:rFonts w:ascii="Arial" w:hAnsi="Arial" w:cs="Arial"/>
          <w:sz w:val="20"/>
          <w:szCs w:val="20"/>
        </w:rPr>
      </w:pPr>
    </w:p>
    <w:p w14:paraId="7C1AEAA0" w14:textId="2FA7F822" w:rsidR="00805035" w:rsidRPr="00C55521" w:rsidRDefault="00805035" w:rsidP="00856E36">
      <w:pPr>
        <w:pStyle w:val="Geenafstand"/>
        <w:rPr>
          <w:rFonts w:ascii="Arial" w:hAnsi="Arial" w:cs="Arial"/>
          <w:sz w:val="20"/>
          <w:szCs w:val="20"/>
        </w:rPr>
      </w:pPr>
    </w:p>
    <w:p w14:paraId="59E6FB81" w14:textId="0D4B64D3" w:rsidR="00805035" w:rsidRPr="00C55521" w:rsidRDefault="00805035" w:rsidP="00856E36">
      <w:pPr>
        <w:pStyle w:val="Geenafstand"/>
        <w:rPr>
          <w:rFonts w:ascii="Arial" w:hAnsi="Arial" w:cs="Arial"/>
          <w:sz w:val="20"/>
          <w:szCs w:val="20"/>
        </w:rPr>
      </w:pPr>
    </w:p>
    <w:p w14:paraId="2067A7C7" w14:textId="439C4ED1" w:rsidR="00805035" w:rsidRPr="00C55521" w:rsidRDefault="00805035" w:rsidP="00856E36">
      <w:pPr>
        <w:pStyle w:val="Geenafstand"/>
        <w:rPr>
          <w:rFonts w:ascii="Arial" w:hAnsi="Arial" w:cs="Arial"/>
          <w:sz w:val="20"/>
          <w:szCs w:val="20"/>
        </w:rPr>
      </w:pPr>
    </w:p>
    <w:p w14:paraId="5E887361" w14:textId="33BF26B5" w:rsidR="00805035" w:rsidRPr="00C55521" w:rsidRDefault="00805035" w:rsidP="00856E36">
      <w:pPr>
        <w:pStyle w:val="Geenafstand"/>
        <w:rPr>
          <w:rFonts w:ascii="Arial" w:hAnsi="Arial" w:cs="Arial"/>
          <w:sz w:val="20"/>
          <w:szCs w:val="20"/>
        </w:rPr>
      </w:pPr>
    </w:p>
    <w:p w14:paraId="473CB8C2" w14:textId="2CE219D5" w:rsidR="00805035" w:rsidRDefault="00805035" w:rsidP="00856E36">
      <w:pPr>
        <w:pStyle w:val="Geenafstand"/>
        <w:rPr>
          <w:rFonts w:ascii="Arial" w:hAnsi="Arial" w:cs="Arial"/>
          <w:sz w:val="20"/>
          <w:szCs w:val="20"/>
        </w:rPr>
      </w:pPr>
    </w:p>
    <w:p w14:paraId="7905BE57" w14:textId="6C64181F" w:rsidR="00A80D7D" w:rsidRDefault="00A80D7D" w:rsidP="00856E36">
      <w:pPr>
        <w:pStyle w:val="Geenafstand"/>
        <w:rPr>
          <w:rFonts w:ascii="Arial" w:hAnsi="Arial" w:cs="Arial"/>
          <w:sz w:val="20"/>
          <w:szCs w:val="20"/>
        </w:rPr>
      </w:pPr>
    </w:p>
    <w:p w14:paraId="56FE5BAA" w14:textId="770F7314" w:rsidR="00A80D7D" w:rsidRDefault="00A80D7D" w:rsidP="00856E36">
      <w:pPr>
        <w:pStyle w:val="Geenafstand"/>
        <w:rPr>
          <w:rFonts w:ascii="Arial" w:hAnsi="Arial" w:cs="Arial"/>
          <w:sz w:val="20"/>
          <w:szCs w:val="20"/>
        </w:rPr>
      </w:pPr>
    </w:p>
    <w:p w14:paraId="26BEBCCE" w14:textId="7E5DEC18" w:rsidR="00A80D7D" w:rsidRDefault="00A80D7D" w:rsidP="00856E36">
      <w:pPr>
        <w:pStyle w:val="Geenafstand"/>
        <w:rPr>
          <w:rFonts w:ascii="Arial" w:hAnsi="Arial" w:cs="Arial"/>
          <w:sz w:val="20"/>
          <w:szCs w:val="20"/>
        </w:rPr>
      </w:pPr>
    </w:p>
    <w:p w14:paraId="74375CEF" w14:textId="0AF545B9" w:rsidR="00A80D7D" w:rsidRDefault="00A80D7D" w:rsidP="00856E36">
      <w:pPr>
        <w:pStyle w:val="Geenafstand"/>
        <w:rPr>
          <w:rFonts w:ascii="Arial" w:hAnsi="Arial" w:cs="Arial"/>
          <w:sz w:val="20"/>
          <w:szCs w:val="20"/>
        </w:rPr>
      </w:pPr>
    </w:p>
    <w:p w14:paraId="7E807849" w14:textId="77777777" w:rsidR="00A80D7D" w:rsidRDefault="00A80D7D" w:rsidP="00856E36">
      <w:pPr>
        <w:pStyle w:val="Geenafstand"/>
        <w:rPr>
          <w:rFonts w:ascii="Arial" w:hAnsi="Arial" w:cs="Arial"/>
          <w:sz w:val="20"/>
          <w:szCs w:val="20"/>
        </w:rPr>
      </w:pPr>
    </w:p>
    <w:p w14:paraId="02AC7E43" w14:textId="2E747C53" w:rsidR="0097076B" w:rsidRDefault="0097076B" w:rsidP="00856E36">
      <w:pPr>
        <w:pStyle w:val="Geenafstand"/>
        <w:rPr>
          <w:rFonts w:ascii="Arial" w:hAnsi="Arial" w:cs="Arial"/>
          <w:sz w:val="20"/>
          <w:szCs w:val="20"/>
        </w:rPr>
      </w:pPr>
    </w:p>
    <w:p w14:paraId="45D24788" w14:textId="2F0F12E9" w:rsidR="0097076B" w:rsidRDefault="0097076B" w:rsidP="00856E36">
      <w:pPr>
        <w:pStyle w:val="Geenafstand"/>
        <w:rPr>
          <w:rFonts w:ascii="Arial" w:hAnsi="Arial" w:cs="Arial"/>
          <w:sz w:val="20"/>
          <w:szCs w:val="20"/>
        </w:rPr>
      </w:pPr>
    </w:p>
    <w:p w14:paraId="70553AB3" w14:textId="10B9DEDD" w:rsidR="0097076B" w:rsidRDefault="0097076B" w:rsidP="00856E36">
      <w:pPr>
        <w:pStyle w:val="Geenafstand"/>
        <w:rPr>
          <w:rFonts w:ascii="Arial" w:hAnsi="Arial" w:cs="Arial"/>
          <w:sz w:val="20"/>
          <w:szCs w:val="20"/>
        </w:rPr>
      </w:pPr>
    </w:p>
    <w:p w14:paraId="45A7853F" w14:textId="77777777" w:rsidR="0097076B" w:rsidRPr="00C55521" w:rsidRDefault="0097076B" w:rsidP="00856E36">
      <w:pPr>
        <w:pStyle w:val="Geenafstand"/>
        <w:rPr>
          <w:rFonts w:ascii="Arial" w:hAnsi="Arial" w:cs="Arial"/>
          <w:sz w:val="20"/>
          <w:szCs w:val="20"/>
        </w:rPr>
      </w:pPr>
    </w:p>
    <w:p w14:paraId="3BDA94DE" w14:textId="77777777" w:rsidR="00805035" w:rsidRPr="00C55521" w:rsidRDefault="00805035" w:rsidP="00856E36">
      <w:pPr>
        <w:pStyle w:val="Geenafstand"/>
        <w:rPr>
          <w:rFonts w:ascii="Arial" w:hAnsi="Arial" w:cs="Arial"/>
          <w:sz w:val="20"/>
          <w:szCs w:val="20"/>
        </w:rPr>
      </w:pPr>
    </w:p>
    <w:p w14:paraId="72DB6ADF" w14:textId="67B8CD5F" w:rsidR="005A06D0" w:rsidRPr="00C55521" w:rsidRDefault="005A06D0" w:rsidP="00856E36">
      <w:pPr>
        <w:pStyle w:val="Geenafstand"/>
        <w:rPr>
          <w:rFonts w:ascii="Arial" w:hAnsi="Arial" w:cs="Arial"/>
          <w:sz w:val="20"/>
          <w:szCs w:val="20"/>
        </w:rPr>
      </w:pPr>
    </w:p>
    <w:p w14:paraId="62935EB6" w14:textId="7E7F719A" w:rsidR="00FB5B1F" w:rsidRPr="00C55521" w:rsidRDefault="00E60D3F" w:rsidP="002D4E3C">
      <w:pPr>
        <w:pStyle w:val="Kop1"/>
        <w:numPr>
          <w:ilvl w:val="0"/>
          <w:numId w:val="12"/>
        </w:numPr>
        <w:ind w:left="567" w:hanging="567"/>
        <w:rPr>
          <w:rFonts w:ascii="Arial" w:hAnsi="Arial" w:cs="Arial"/>
          <w:b/>
          <w:color w:val="auto"/>
          <w:sz w:val="20"/>
          <w:szCs w:val="20"/>
        </w:rPr>
      </w:pPr>
      <w:bookmarkStart w:id="0" w:name="_Toc509477900"/>
      <w:bookmarkStart w:id="1" w:name="_Toc513025968"/>
      <w:bookmarkStart w:id="2" w:name="_Toc2721334"/>
      <w:r w:rsidRPr="00C55521">
        <w:rPr>
          <w:rFonts w:ascii="Arial" w:hAnsi="Arial" w:cs="Arial"/>
          <w:noProof/>
          <w:color w:val="auto"/>
          <w:sz w:val="20"/>
          <w:szCs w:val="20"/>
          <w:lang w:val="en-US" w:eastAsia="nl-NL"/>
        </w:rPr>
        <w:lastRenderedPageBreak/>
        <mc:AlternateContent>
          <mc:Choice Requires="wpi">
            <w:drawing>
              <wp:anchor distT="0" distB="0" distL="114300" distR="114300" simplePos="0" relativeHeight="251660288" behindDoc="0" locked="0" layoutInCell="1" allowOverlap="1" wp14:anchorId="5D7E17B6" wp14:editId="2643C3FE">
                <wp:simplePos x="0" y="0"/>
                <wp:positionH relativeFrom="column">
                  <wp:posOffset>4995964</wp:posOffset>
                </wp:positionH>
                <wp:positionV relativeFrom="paragraph">
                  <wp:posOffset>1043701</wp:posOffset>
                </wp:positionV>
                <wp:extent cx="139" cy="139"/>
                <wp:effectExtent l="38100" t="38100" r="38100" b="38100"/>
                <wp:wrapNone/>
                <wp:docPr id="1" name="Inkt 1"/>
                <wp:cNvGraphicFramePr/>
                <a:graphic xmlns:a="http://schemas.openxmlformats.org/drawingml/2006/main">
                  <a:graphicData uri="http://schemas.microsoft.com/office/word/2010/wordprocessingInk">
                    <w14:contentPart bwMode="auto" r:id="rId8">
                      <w14:nvContentPartPr>
                        <w14:cNvContentPartPr/>
                      </w14:nvContentPartPr>
                      <w14:xfrm>
                        <a:off x="0" y="0"/>
                        <a:ext cx="139" cy="139"/>
                      </w14:xfrm>
                    </w14:contentPart>
                  </a:graphicData>
                </a:graphic>
              </wp:anchor>
            </w:drawing>
          </mc:Choice>
          <mc:Fallback>
            <w:pict>
              <v:shapetype w14:anchorId="4D9D9C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 o:spid="_x0000_s1026" type="#_x0000_t75" style="position:absolute;margin-left:393.25pt;margin-top:82.05pt;width:.2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">
                <v:imagedata r:id="rId9" o:title=""/>
              </v:shape>
            </w:pict>
          </mc:Fallback>
        </mc:AlternateContent>
      </w:r>
      <w:r w:rsidRPr="00C55521">
        <w:rPr>
          <w:rFonts w:ascii="Arial" w:hAnsi="Arial" w:cs="Arial"/>
          <w:noProof/>
          <w:color w:val="auto"/>
          <w:sz w:val="20"/>
          <w:szCs w:val="20"/>
          <w:lang w:val="en-US" w:eastAsia="nl-NL"/>
        </w:rPr>
        <mc:AlternateContent>
          <mc:Choice Requires="wpi">
            <w:drawing>
              <wp:anchor distT="0" distB="0" distL="114300" distR="114300" simplePos="0" relativeHeight="251659264" behindDoc="0" locked="0" layoutInCell="1" allowOverlap="1" wp14:anchorId="7DE1B7DE" wp14:editId="01F64699">
                <wp:simplePos x="0" y="0"/>
                <wp:positionH relativeFrom="column">
                  <wp:posOffset>5095463</wp:posOffset>
                </wp:positionH>
                <wp:positionV relativeFrom="paragraph">
                  <wp:posOffset>1043701</wp:posOffset>
                </wp:positionV>
                <wp:extent cx="3763" cy="3762"/>
                <wp:effectExtent l="19050" t="19050" r="53975" b="53975"/>
                <wp:wrapNone/>
                <wp:docPr id="2" name="Inkt 2"/>
                <wp:cNvGraphicFramePr/>
                <a:graphic xmlns:a="http://schemas.openxmlformats.org/drawingml/2006/main">
                  <a:graphicData uri="http://schemas.microsoft.com/office/word/2010/wordprocessingInk">
                    <w14:contentPart bwMode="auto" r:id="rId10">
                      <w14:nvContentPartPr>
                        <w14:cNvContentPartPr/>
                      </w14:nvContentPartPr>
                      <w14:xfrm>
                        <a:off x="0" y="0"/>
                        <a:ext cx="3763" cy="3762"/>
                      </w14:xfrm>
                    </w14:contentPart>
                  </a:graphicData>
                </a:graphic>
              </wp:anchor>
            </w:drawing>
          </mc:Choice>
          <mc:Fallback>
            <w:pict>
              <v:shape w14:anchorId="0D526932" id="Inkt 2" o:spid="_x0000_s1026" type="#_x0000_t75" style="position:absolute;margin-left:400.8pt;margin-top:81.8pt;width:1.15pt;height:1.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">
                <v:imagedata r:id="rId11" o:title=""/>
              </v:shape>
            </w:pict>
          </mc:Fallback>
        </mc:AlternateContent>
      </w:r>
      <w:bookmarkEnd w:id="0"/>
      <w:bookmarkEnd w:id="1"/>
      <w:r w:rsidR="00D06AB6" w:rsidRPr="00C55521">
        <w:rPr>
          <w:rFonts w:ascii="Arial" w:hAnsi="Arial" w:cs="Arial"/>
          <w:b/>
          <w:color w:val="auto"/>
          <w:sz w:val="20"/>
          <w:szCs w:val="20"/>
        </w:rPr>
        <w:t>Algemeen</w:t>
      </w:r>
      <w:bookmarkEnd w:id="2"/>
    </w:p>
    <w:p w14:paraId="1E25F6CC" w14:textId="6B0C4EF8" w:rsidR="00276338" w:rsidRPr="00C55521" w:rsidRDefault="00FB5B1F" w:rsidP="002D4E3C">
      <w:pPr>
        <w:pStyle w:val="Kop2"/>
        <w:numPr>
          <w:ilvl w:val="1"/>
          <w:numId w:val="12"/>
        </w:numPr>
        <w:ind w:left="567" w:hanging="567"/>
        <w:rPr>
          <w:rFonts w:ascii="Arial" w:hAnsi="Arial" w:cs="Arial"/>
          <w:b/>
          <w:color w:val="auto"/>
          <w:sz w:val="20"/>
          <w:szCs w:val="20"/>
        </w:rPr>
      </w:pPr>
      <w:bookmarkStart w:id="3" w:name="_Toc2721335"/>
      <w:r w:rsidRPr="00C55521">
        <w:rPr>
          <w:rFonts w:ascii="Arial" w:hAnsi="Arial" w:cs="Arial"/>
          <w:b/>
          <w:color w:val="auto"/>
          <w:sz w:val="20"/>
          <w:szCs w:val="20"/>
        </w:rPr>
        <w:t>T</w:t>
      </w:r>
      <w:r w:rsidR="00276338" w:rsidRPr="00C55521">
        <w:rPr>
          <w:rFonts w:ascii="Arial" w:hAnsi="Arial" w:cs="Arial"/>
          <w:b/>
          <w:color w:val="auto"/>
          <w:sz w:val="20"/>
          <w:szCs w:val="20"/>
        </w:rPr>
        <w:t>oepassing</w:t>
      </w:r>
      <w:bookmarkEnd w:id="3"/>
    </w:p>
    <w:p w14:paraId="2DE3A56C" w14:textId="3B5F59BA" w:rsidR="0040071D" w:rsidRPr="0040071D" w:rsidRDefault="007B2AA5" w:rsidP="0040071D">
      <w:pPr>
        <w:tabs>
          <w:tab w:val="left" w:pos="8010"/>
        </w:tabs>
        <w:spacing w:after="0" w:line="240" w:lineRule="auto"/>
        <w:rPr>
          <w:rFonts w:ascii="Arial" w:eastAsia="Times New Roman" w:hAnsi="Arial" w:cs="Arial"/>
          <w:sz w:val="20"/>
          <w:szCs w:val="20"/>
        </w:rPr>
      </w:pPr>
      <w:r w:rsidRPr="007B2AA5">
        <w:rPr>
          <w:rFonts w:ascii="Arial" w:eastAsia="Times New Roman" w:hAnsi="Arial" w:cs="Arial"/>
          <w:sz w:val="20"/>
          <w:szCs w:val="20"/>
          <w:highlight w:val="green"/>
        </w:rPr>
        <w:t>DGK ........</w:t>
      </w:r>
      <w:r w:rsidR="0040071D" w:rsidRPr="0040071D">
        <w:rPr>
          <w:rFonts w:ascii="Arial" w:eastAsia="Times New Roman" w:hAnsi="Arial" w:cs="Arial"/>
          <w:sz w:val="20"/>
          <w:szCs w:val="20"/>
        </w:rPr>
        <w:t xml:space="preserve"> is volgens de </w:t>
      </w:r>
      <w:r w:rsidR="00BD5E29">
        <w:rPr>
          <w:rFonts w:ascii="Arial" w:eastAsia="Times New Roman" w:hAnsi="Arial" w:cs="Arial"/>
          <w:sz w:val="20"/>
          <w:szCs w:val="20"/>
        </w:rPr>
        <w:t>Kerkorde van de Gereformeerde Kerken in Nederland (hierna: Kerkorde)</w:t>
      </w:r>
      <w:r w:rsidR="00BD5E29" w:rsidRPr="005C64B7">
        <w:rPr>
          <w:rFonts w:ascii="Arial" w:eastAsia="Times New Roman" w:hAnsi="Arial" w:cs="Arial"/>
          <w:sz w:val="20"/>
          <w:szCs w:val="20"/>
        </w:rPr>
        <w:t xml:space="preserve"> </w:t>
      </w:r>
      <w:r w:rsidR="0040071D" w:rsidRPr="0040071D">
        <w:rPr>
          <w:rFonts w:ascii="Arial" w:eastAsia="Times New Roman" w:hAnsi="Arial" w:cs="Arial"/>
          <w:sz w:val="20"/>
          <w:szCs w:val="20"/>
        </w:rPr>
        <w:t xml:space="preserve">geroepen tot het beleggen van erediensten in dienst aan de HEERE. In de kerk zijn omzien naar elkaar, betrokkenheid met elkaar en het vormen van een gemeenschap belangrijke pijlers. De erediensten zijn voor iedereen toegankelijk. </w:t>
      </w:r>
    </w:p>
    <w:p w14:paraId="0326E03C" w14:textId="77777777" w:rsidR="0040071D" w:rsidRPr="00871F05" w:rsidRDefault="0040071D" w:rsidP="0040071D">
      <w:pPr>
        <w:spacing w:after="0" w:line="240" w:lineRule="auto"/>
        <w:rPr>
          <w:rFonts w:ascii="Arial" w:eastAsia="Times New Roman" w:hAnsi="Arial" w:cs="Arial"/>
          <w:sz w:val="20"/>
          <w:szCs w:val="20"/>
        </w:rPr>
      </w:pPr>
    </w:p>
    <w:p w14:paraId="39300DD7" w14:textId="23450A49" w:rsidR="0040071D" w:rsidRPr="00871F05" w:rsidRDefault="0040071D" w:rsidP="0040071D">
      <w:pPr>
        <w:spacing w:after="0" w:line="240" w:lineRule="auto"/>
        <w:rPr>
          <w:rFonts w:ascii="Arial" w:eastAsia="Times New Roman" w:hAnsi="Arial" w:cs="Arial"/>
          <w:sz w:val="20"/>
          <w:szCs w:val="20"/>
        </w:rPr>
      </w:pPr>
      <w:r w:rsidRPr="007B2AA5">
        <w:rPr>
          <w:rFonts w:ascii="Arial" w:eastAsia="Times New Roman" w:hAnsi="Arial" w:cs="Arial"/>
          <w:sz w:val="20"/>
          <w:szCs w:val="20"/>
          <w:highlight w:val="green"/>
        </w:rPr>
        <w:t xml:space="preserve">De </w:t>
      </w:r>
      <w:r w:rsidR="007B2AA5" w:rsidRPr="007B2AA5">
        <w:rPr>
          <w:rFonts w:ascii="Arial" w:eastAsia="Times New Roman" w:hAnsi="Arial" w:cs="Arial"/>
          <w:sz w:val="20"/>
          <w:szCs w:val="20"/>
          <w:highlight w:val="green"/>
        </w:rPr>
        <w:t>DGK ........</w:t>
      </w:r>
      <w:r w:rsidRPr="00871F05">
        <w:rPr>
          <w:rFonts w:ascii="Arial" w:eastAsia="Times New Roman" w:hAnsi="Arial" w:cs="Arial"/>
          <w:sz w:val="20"/>
          <w:szCs w:val="20"/>
        </w:rPr>
        <w:t xml:space="preserve"> </w:t>
      </w:r>
      <w:r w:rsidR="00C17E0F">
        <w:rPr>
          <w:rFonts w:ascii="Arial" w:eastAsia="Times New Roman" w:hAnsi="Arial" w:cs="Arial"/>
          <w:sz w:val="20"/>
          <w:szCs w:val="20"/>
        </w:rPr>
        <w:t>en haar leden, zijn conform artikel</w:t>
      </w:r>
      <w:r w:rsidRPr="00871F05">
        <w:rPr>
          <w:rFonts w:ascii="Arial" w:eastAsia="Times New Roman" w:hAnsi="Arial" w:cs="Arial"/>
          <w:sz w:val="20"/>
          <w:szCs w:val="20"/>
        </w:rPr>
        <w:t xml:space="preserve"> 36 van de Nederlandse Geloofsbelijdenis verplicht zich aan de overheid te </w:t>
      </w:r>
      <w:proofErr w:type="spellStart"/>
      <w:r w:rsidRPr="00871F05">
        <w:rPr>
          <w:rFonts w:ascii="Arial" w:eastAsia="Times New Roman" w:hAnsi="Arial" w:cs="Arial"/>
          <w:sz w:val="20"/>
          <w:szCs w:val="20"/>
        </w:rPr>
        <w:t>ondwerpen</w:t>
      </w:r>
      <w:proofErr w:type="spellEnd"/>
      <w:r w:rsidRPr="00871F05">
        <w:rPr>
          <w:rFonts w:ascii="Arial" w:eastAsia="Times New Roman" w:hAnsi="Arial" w:cs="Arial"/>
          <w:sz w:val="20"/>
          <w:szCs w:val="20"/>
        </w:rPr>
        <w:t xml:space="preserve">, belastingen te betalen, haar eer en </w:t>
      </w:r>
      <w:proofErr w:type="spellStart"/>
      <w:r w:rsidRPr="00871F05">
        <w:rPr>
          <w:rFonts w:ascii="Arial" w:eastAsia="Times New Roman" w:hAnsi="Arial" w:cs="Arial"/>
          <w:sz w:val="20"/>
          <w:szCs w:val="20"/>
        </w:rPr>
        <w:t>eerbeid</w:t>
      </w:r>
      <w:proofErr w:type="spellEnd"/>
      <w:r w:rsidRPr="00871F05">
        <w:rPr>
          <w:rFonts w:ascii="Arial" w:eastAsia="Times New Roman" w:hAnsi="Arial" w:cs="Arial"/>
          <w:sz w:val="20"/>
          <w:szCs w:val="20"/>
        </w:rPr>
        <w:t xml:space="preserve"> te bewijzen, haar gehoorzaam te zijn in alles wat niet in strijd is met Gods Woord. Derhalve</w:t>
      </w:r>
      <w:r w:rsidR="00871F05" w:rsidRPr="00871F05">
        <w:rPr>
          <w:rFonts w:ascii="Arial" w:eastAsia="Times New Roman" w:hAnsi="Arial" w:cs="Arial"/>
          <w:sz w:val="20"/>
          <w:szCs w:val="20"/>
        </w:rPr>
        <w:t xml:space="preserve"> staat Gods Woord boven wet- en</w:t>
      </w:r>
      <w:r w:rsidRPr="00871F05">
        <w:rPr>
          <w:rFonts w:ascii="Arial" w:eastAsia="Times New Roman" w:hAnsi="Arial" w:cs="Arial"/>
          <w:sz w:val="20"/>
          <w:szCs w:val="20"/>
        </w:rPr>
        <w:t xml:space="preserve"> regelgeving </w:t>
      </w:r>
      <w:r w:rsidR="00871F05" w:rsidRPr="00871F05">
        <w:rPr>
          <w:rFonts w:ascii="Arial" w:eastAsia="Times New Roman" w:hAnsi="Arial" w:cs="Arial"/>
          <w:sz w:val="20"/>
          <w:szCs w:val="20"/>
        </w:rPr>
        <w:t xml:space="preserve">die </w:t>
      </w:r>
      <w:r w:rsidRPr="00871F05">
        <w:rPr>
          <w:rFonts w:ascii="Arial" w:eastAsia="Times New Roman" w:hAnsi="Arial" w:cs="Arial"/>
          <w:sz w:val="20"/>
          <w:szCs w:val="20"/>
        </w:rPr>
        <w:t xml:space="preserve">van de overheid uitgaat ook wanneer het gaat om de AVG die op 28 mei 2018 van kracht is geworden. Dit neemt niet weg dat de </w:t>
      </w:r>
      <w:r w:rsidR="007B2AA5" w:rsidRPr="007B2AA5">
        <w:rPr>
          <w:rFonts w:ascii="Arial" w:eastAsia="Times New Roman" w:hAnsi="Arial" w:cs="Arial"/>
          <w:sz w:val="20"/>
          <w:szCs w:val="20"/>
          <w:highlight w:val="green"/>
        </w:rPr>
        <w:t>DGK ........</w:t>
      </w:r>
      <w:r w:rsidRPr="00871F05">
        <w:rPr>
          <w:rFonts w:ascii="Arial" w:eastAsia="Times New Roman" w:hAnsi="Arial" w:cs="Arial"/>
          <w:sz w:val="20"/>
          <w:szCs w:val="20"/>
        </w:rPr>
        <w:t xml:space="preserve"> de bescherming van persoonsgegevens van haar leden en bezoekers (ook bezoekers van haar website) van het grootste belang vindt, waarbij </w:t>
      </w:r>
      <w:r w:rsidR="007B2AA5" w:rsidRPr="007B2AA5">
        <w:rPr>
          <w:rFonts w:ascii="Arial" w:eastAsia="Times New Roman" w:hAnsi="Arial" w:cs="Arial"/>
          <w:sz w:val="20"/>
          <w:szCs w:val="20"/>
          <w:highlight w:val="green"/>
        </w:rPr>
        <w:t>DGK ........</w:t>
      </w:r>
      <w:r w:rsidRPr="00871F05">
        <w:rPr>
          <w:rFonts w:ascii="Arial" w:eastAsia="Times New Roman" w:hAnsi="Arial" w:cs="Arial"/>
          <w:sz w:val="20"/>
          <w:szCs w:val="20"/>
        </w:rPr>
        <w:t xml:space="preserve"> naast de AVG en overige van toepassing zijnde wet- en regelgeving tevens gebonden is aan kerkelijke wet- en regelgeving zoals onder andere in de artikelen 50, 62 en 63 van de Kerkorde opgenomen. Maar ook vervat in huishoudelijke regelingen (van classis en generale synode) die voortvloeien uit artikel 28 van die </w:t>
      </w:r>
      <w:r w:rsidR="00BD5E29" w:rsidRPr="00871F05">
        <w:rPr>
          <w:rFonts w:ascii="Arial" w:eastAsia="Times New Roman" w:hAnsi="Arial" w:cs="Arial"/>
          <w:sz w:val="20"/>
          <w:szCs w:val="20"/>
        </w:rPr>
        <w:t>K</w:t>
      </w:r>
      <w:r w:rsidRPr="00871F05">
        <w:rPr>
          <w:rFonts w:ascii="Arial" w:eastAsia="Times New Roman" w:hAnsi="Arial" w:cs="Arial"/>
          <w:sz w:val="20"/>
          <w:szCs w:val="20"/>
        </w:rPr>
        <w:t>erkorde.</w:t>
      </w:r>
    </w:p>
    <w:p w14:paraId="5ABCE25D" w14:textId="21E1CAAF" w:rsidR="0040071D" w:rsidRPr="00871F05" w:rsidRDefault="0040071D" w:rsidP="0040071D">
      <w:pPr>
        <w:pStyle w:val="Lijstalinea"/>
        <w:spacing w:after="0" w:line="240" w:lineRule="auto"/>
        <w:rPr>
          <w:rFonts w:ascii="Arial" w:eastAsia="Times New Roman" w:hAnsi="Arial" w:cs="Arial"/>
          <w:sz w:val="20"/>
          <w:szCs w:val="20"/>
        </w:rPr>
      </w:pPr>
    </w:p>
    <w:p w14:paraId="6530BD68" w14:textId="4B4A3A87" w:rsidR="00FC57A1" w:rsidRPr="00C55521" w:rsidRDefault="00FC57A1" w:rsidP="002D4E3C">
      <w:pPr>
        <w:spacing w:after="0" w:line="240" w:lineRule="auto"/>
        <w:rPr>
          <w:rFonts w:ascii="Arial" w:eastAsia="Times New Roman" w:hAnsi="Arial" w:cs="Arial"/>
          <w:sz w:val="20"/>
          <w:szCs w:val="20"/>
        </w:rPr>
      </w:pPr>
      <w:r w:rsidRPr="00C55521">
        <w:rPr>
          <w:rFonts w:ascii="Arial" w:eastAsia="Times New Roman" w:hAnsi="Arial" w:cs="Arial"/>
          <w:sz w:val="20"/>
          <w:szCs w:val="20"/>
        </w:rPr>
        <w:t xml:space="preserve">Dit </w:t>
      </w:r>
      <w:proofErr w:type="spellStart"/>
      <w:r w:rsidRPr="00C55521">
        <w:rPr>
          <w:rFonts w:ascii="Arial" w:eastAsia="Times New Roman" w:hAnsi="Arial" w:cs="Arial"/>
          <w:sz w:val="20"/>
          <w:szCs w:val="20"/>
        </w:rPr>
        <w:t>Privacybeleid</w:t>
      </w:r>
      <w:proofErr w:type="spellEnd"/>
      <w:r w:rsidRPr="00C55521">
        <w:rPr>
          <w:rFonts w:ascii="Arial" w:eastAsia="Times New Roman" w:hAnsi="Arial" w:cs="Arial"/>
          <w:sz w:val="20"/>
          <w:szCs w:val="20"/>
        </w:rPr>
        <w:t xml:space="preserve"> is van toepassing op geheel of gedeeltelijke geautomatiseerde verwerking van persoonsgegevens, alsmede de niet geautomatiseerde verwerking door of namens D</w:t>
      </w:r>
      <w:r w:rsidR="00AF266E">
        <w:rPr>
          <w:rFonts w:ascii="Arial" w:eastAsia="Times New Roman" w:hAnsi="Arial" w:cs="Arial"/>
          <w:sz w:val="20"/>
          <w:szCs w:val="20"/>
        </w:rPr>
        <w:t xml:space="preserve">e </w:t>
      </w:r>
      <w:r w:rsidRPr="00C55521">
        <w:rPr>
          <w:rFonts w:ascii="Arial" w:eastAsia="Times New Roman" w:hAnsi="Arial" w:cs="Arial"/>
          <w:sz w:val="20"/>
          <w:szCs w:val="20"/>
        </w:rPr>
        <w:t>G</w:t>
      </w:r>
      <w:r w:rsidR="00AF266E">
        <w:rPr>
          <w:rFonts w:ascii="Arial" w:eastAsia="Times New Roman" w:hAnsi="Arial" w:cs="Arial"/>
          <w:sz w:val="20"/>
          <w:szCs w:val="20"/>
        </w:rPr>
        <w:t xml:space="preserve">ereformeerde </w:t>
      </w:r>
      <w:r w:rsidRPr="00C55521">
        <w:rPr>
          <w:rFonts w:ascii="Arial" w:eastAsia="Times New Roman" w:hAnsi="Arial" w:cs="Arial"/>
          <w:sz w:val="20"/>
          <w:szCs w:val="20"/>
        </w:rPr>
        <w:t>K</w:t>
      </w:r>
      <w:r w:rsidR="00AF266E">
        <w:rPr>
          <w:rFonts w:ascii="Arial" w:eastAsia="Times New Roman" w:hAnsi="Arial" w:cs="Arial"/>
          <w:sz w:val="20"/>
          <w:szCs w:val="20"/>
        </w:rPr>
        <w:t>erk (hersteld)</w:t>
      </w:r>
      <w:r w:rsidRPr="00C55521">
        <w:rPr>
          <w:rFonts w:ascii="Arial" w:eastAsia="Times New Roman" w:hAnsi="Arial" w:cs="Arial"/>
          <w:sz w:val="20"/>
          <w:szCs w:val="20"/>
        </w:rPr>
        <w:t xml:space="preserve"> </w:t>
      </w:r>
      <w:r w:rsidR="007B2AA5" w:rsidRPr="007B2AA5">
        <w:rPr>
          <w:rFonts w:ascii="Arial" w:eastAsia="Times New Roman" w:hAnsi="Arial" w:cs="Arial"/>
          <w:sz w:val="20"/>
          <w:szCs w:val="20"/>
          <w:highlight w:val="green"/>
        </w:rPr>
        <w:t>……….</w:t>
      </w:r>
      <w:r w:rsidR="00AF266E" w:rsidRPr="007B2AA5">
        <w:rPr>
          <w:rFonts w:ascii="Arial" w:eastAsia="Times New Roman" w:hAnsi="Arial" w:cs="Arial"/>
          <w:sz w:val="20"/>
          <w:szCs w:val="20"/>
          <w:highlight w:val="green"/>
        </w:rPr>
        <w:t xml:space="preserve"> (</w:t>
      </w:r>
      <w:r w:rsidR="007B2AA5" w:rsidRPr="007B2AA5">
        <w:rPr>
          <w:rFonts w:ascii="Arial" w:eastAsia="Times New Roman" w:hAnsi="Arial" w:cs="Arial"/>
          <w:sz w:val="20"/>
          <w:szCs w:val="20"/>
          <w:highlight w:val="green"/>
        </w:rPr>
        <w:t>DGK ........</w:t>
      </w:r>
      <w:r w:rsidR="00AF266E" w:rsidRPr="007B2AA5">
        <w:rPr>
          <w:rFonts w:ascii="Arial" w:eastAsia="Times New Roman" w:hAnsi="Arial" w:cs="Arial"/>
          <w:sz w:val="20"/>
          <w:szCs w:val="20"/>
          <w:highlight w:val="green"/>
        </w:rPr>
        <w:t>)</w:t>
      </w:r>
      <w:r w:rsidRPr="007B2AA5">
        <w:rPr>
          <w:rFonts w:ascii="Arial" w:eastAsia="Times New Roman" w:hAnsi="Arial" w:cs="Arial"/>
          <w:sz w:val="20"/>
          <w:szCs w:val="20"/>
          <w:highlight w:val="green"/>
        </w:rPr>
        <w:t>.</w:t>
      </w:r>
      <w:r w:rsidRPr="00C55521">
        <w:rPr>
          <w:rFonts w:ascii="Arial" w:eastAsia="Times New Roman" w:hAnsi="Arial" w:cs="Arial"/>
          <w:sz w:val="20"/>
          <w:szCs w:val="20"/>
        </w:rPr>
        <w:t xml:space="preserve"> De Gereformeerde Kerk</w:t>
      </w:r>
      <w:r w:rsidR="00AF266E">
        <w:rPr>
          <w:rFonts w:ascii="Arial" w:eastAsia="Times New Roman" w:hAnsi="Arial" w:cs="Arial"/>
          <w:sz w:val="20"/>
          <w:szCs w:val="20"/>
        </w:rPr>
        <w:t xml:space="preserve"> (hersteld)</w:t>
      </w:r>
      <w:r w:rsidRPr="00C55521">
        <w:rPr>
          <w:rFonts w:ascii="Arial" w:eastAsia="Times New Roman" w:hAnsi="Arial" w:cs="Arial"/>
          <w:sz w:val="20"/>
          <w:szCs w:val="20"/>
        </w:rPr>
        <w:t xml:space="preserve"> </w:t>
      </w:r>
      <w:r w:rsidRPr="007B2AA5">
        <w:rPr>
          <w:rFonts w:ascii="Arial" w:eastAsia="Times New Roman" w:hAnsi="Arial" w:cs="Arial"/>
          <w:sz w:val="20"/>
          <w:szCs w:val="20"/>
          <w:highlight w:val="green"/>
        </w:rPr>
        <w:t xml:space="preserve">te </w:t>
      </w:r>
      <w:r w:rsidR="007B2AA5" w:rsidRPr="007B2AA5">
        <w:rPr>
          <w:rFonts w:ascii="Arial" w:eastAsia="Times New Roman" w:hAnsi="Arial" w:cs="Arial"/>
          <w:sz w:val="20"/>
          <w:szCs w:val="20"/>
          <w:highlight w:val="green"/>
        </w:rPr>
        <w:t>……….</w:t>
      </w:r>
      <w:r w:rsidRPr="00C55521">
        <w:rPr>
          <w:rFonts w:ascii="Arial" w:eastAsia="Times New Roman" w:hAnsi="Arial" w:cs="Arial"/>
          <w:sz w:val="20"/>
          <w:szCs w:val="20"/>
        </w:rPr>
        <w:t xml:space="preserve"> is gevestigd aan </w:t>
      </w:r>
      <w:r w:rsidRPr="007B2AA5">
        <w:rPr>
          <w:rFonts w:ascii="Arial" w:eastAsia="Times New Roman" w:hAnsi="Arial" w:cs="Arial"/>
          <w:sz w:val="20"/>
          <w:szCs w:val="20"/>
          <w:highlight w:val="green"/>
        </w:rPr>
        <w:t xml:space="preserve">de </w:t>
      </w:r>
      <w:r w:rsidR="007B2AA5" w:rsidRPr="007B2AA5">
        <w:rPr>
          <w:rFonts w:ascii="Arial" w:eastAsia="Times New Roman" w:hAnsi="Arial" w:cs="Arial"/>
          <w:sz w:val="20"/>
          <w:szCs w:val="20"/>
          <w:highlight w:val="green"/>
        </w:rPr>
        <w:t>……….. te …….</w:t>
      </w:r>
      <w:r w:rsidRPr="00C55521">
        <w:rPr>
          <w:rFonts w:ascii="Arial" w:eastAsia="Times New Roman" w:hAnsi="Arial" w:cs="Arial"/>
          <w:sz w:val="20"/>
          <w:szCs w:val="20"/>
        </w:rPr>
        <w:t xml:space="preserve"> en ingeschreven in het handelsregister van de Kamer van Koophandel onder nummer </w:t>
      </w:r>
      <w:r w:rsidR="007B2AA5" w:rsidRPr="007B2AA5">
        <w:rPr>
          <w:rFonts w:ascii="Arial" w:eastAsia="Times New Roman" w:hAnsi="Arial" w:cs="Arial"/>
          <w:sz w:val="20"/>
          <w:szCs w:val="20"/>
          <w:highlight w:val="green"/>
        </w:rPr>
        <w:t>…………</w:t>
      </w:r>
      <w:r w:rsidRPr="007B2AA5">
        <w:rPr>
          <w:rFonts w:ascii="Arial" w:eastAsia="Times New Roman" w:hAnsi="Arial" w:cs="Arial"/>
          <w:sz w:val="20"/>
          <w:szCs w:val="20"/>
          <w:highlight w:val="green"/>
        </w:rPr>
        <w:t>.</w:t>
      </w:r>
      <w:r w:rsidRPr="00C55521">
        <w:rPr>
          <w:rFonts w:ascii="Arial" w:eastAsia="Times New Roman" w:hAnsi="Arial" w:cs="Arial"/>
          <w:sz w:val="20"/>
          <w:szCs w:val="20"/>
        </w:rPr>
        <w:t xml:space="preserve"> </w:t>
      </w:r>
    </w:p>
    <w:p w14:paraId="35C7082F" w14:textId="77777777" w:rsidR="002D4E3C" w:rsidRDefault="002D4E3C" w:rsidP="002D4E3C">
      <w:pPr>
        <w:tabs>
          <w:tab w:val="left" w:pos="8010"/>
        </w:tabs>
        <w:spacing w:after="0" w:line="240" w:lineRule="auto"/>
        <w:rPr>
          <w:rFonts w:ascii="Arial" w:eastAsia="Times New Roman" w:hAnsi="Arial" w:cs="Arial"/>
          <w:sz w:val="20"/>
          <w:szCs w:val="20"/>
        </w:rPr>
      </w:pPr>
    </w:p>
    <w:p w14:paraId="050673F6" w14:textId="78C60A27" w:rsidR="00AF266E" w:rsidRPr="005255F3" w:rsidRDefault="007B2AA5" w:rsidP="002D4E3C">
      <w:pPr>
        <w:tabs>
          <w:tab w:val="left" w:pos="8010"/>
        </w:tabs>
        <w:spacing w:after="0" w:line="240" w:lineRule="auto"/>
        <w:rPr>
          <w:rFonts w:ascii="Arial" w:eastAsia="Times New Roman" w:hAnsi="Arial" w:cs="Arial"/>
          <w:strike/>
          <w:sz w:val="20"/>
          <w:szCs w:val="20"/>
        </w:rPr>
      </w:pPr>
      <w:r w:rsidRPr="007B2AA5">
        <w:rPr>
          <w:rFonts w:ascii="Arial" w:eastAsia="Times New Roman" w:hAnsi="Arial" w:cs="Arial"/>
          <w:sz w:val="20"/>
          <w:szCs w:val="20"/>
          <w:highlight w:val="green"/>
        </w:rPr>
        <w:t>DGK ........</w:t>
      </w:r>
      <w:r w:rsidR="007853D3" w:rsidRPr="005255F3">
        <w:rPr>
          <w:rFonts w:ascii="Arial" w:eastAsia="Times New Roman" w:hAnsi="Arial" w:cs="Arial"/>
          <w:sz w:val="20"/>
          <w:szCs w:val="20"/>
        </w:rPr>
        <w:t xml:space="preserve"> is een</w:t>
      </w:r>
      <w:r w:rsidR="00AF266E" w:rsidRPr="005255F3">
        <w:rPr>
          <w:rFonts w:ascii="Arial" w:eastAsia="Times New Roman" w:hAnsi="Arial" w:cs="Arial"/>
          <w:sz w:val="20"/>
          <w:szCs w:val="20"/>
        </w:rPr>
        <w:t xml:space="preserve"> geloofsgemeenschap die behoort</w:t>
      </w:r>
      <w:r w:rsidR="0048677F" w:rsidRPr="005255F3">
        <w:rPr>
          <w:rFonts w:ascii="Arial" w:eastAsia="Times New Roman" w:hAnsi="Arial" w:cs="Arial"/>
          <w:sz w:val="20"/>
          <w:szCs w:val="20"/>
        </w:rPr>
        <w:t xml:space="preserve"> tot</w:t>
      </w:r>
      <w:r w:rsidR="00AF266E" w:rsidRPr="005255F3">
        <w:rPr>
          <w:rFonts w:ascii="Arial" w:eastAsia="Times New Roman" w:hAnsi="Arial" w:cs="Arial"/>
          <w:sz w:val="20"/>
          <w:szCs w:val="20"/>
        </w:rPr>
        <w:t xml:space="preserve"> De Gereformeerde Kerken in Nederland. De Gereformeerde Kerken hebben geen statuten. Hun statuut (in de zin van artikel 2:2 lid 2 BW) is het Akkoord van Kerkelijk Samenleven (</w:t>
      </w:r>
      <w:r w:rsidR="00BD5E29">
        <w:rPr>
          <w:rFonts w:ascii="Arial" w:eastAsia="Times New Roman" w:hAnsi="Arial" w:cs="Arial"/>
          <w:sz w:val="20"/>
          <w:szCs w:val="20"/>
        </w:rPr>
        <w:t>K</w:t>
      </w:r>
      <w:r w:rsidR="00AF266E" w:rsidRPr="005255F3">
        <w:rPr>
          <w:rFonts w:ascii="Arial" w:eastAsia="Times New Roman" w:hAnsi="Arial" w:cs="Arial"/>
          <w:sz w:val="20"/>
          <w:szCs w:val="20"/>
        </w:rPr>
        <w:t xml:space="preserve">erkorde). </w:t>
      </w:r>
      <w:r w:rsidR="00451F60" w:rsidRPr="005255F3">
        <w:rPr>
          <w:rFonts w:ascii="Arial" w:eastAsia="Times New Roman" w:hAnsi="Arial" w:cs="Arial"/>
          <w:sz w:val="20"/>
          <w:szCs w:val="20"/>
        </w:rPr>
        <w:t xml:space="preserve">Deze gemeente is een zelfstandig onderdeel en bezit rechtspersoonlijkheid. Het bestuur van de kerkelijke gemeente ligt bij de ‘brede’ kerkenraad en wordt gevormd door de ambtsdragers (ouderlingen en diakenen). </w:t>
      </w:r>
      <w:r w:rsidR="007853D3" w:rsidRPr="005255F3">
        <w:rPr>
          <w:rFonts w:ascii="Arial" w:eastAsia="Times New Roman" w:hAnsi="Arial" w:cs="Arial"/>
          <w:sz w:val="20"/>
          <w:szCs w:val="20"/>
        </w:rPr>
        <w:t xml:space="preserve"> </w:t>
      </w:r>
    </w:p>
    <w:p w14:paraId="66B2BE2C" w14:textId="77777777" w:rsidR="00921366" w:rsidRDefault="00921366" w:rsidP="002D4E3C">
      <w:pPr>
        <w:spacing w:after="0" w:line="240" w:lineRule="auto"/>
        <w:rPr>
          <w:rFonts w:ascii="Arial" w:eastAsia="Times New Roman" w:hAnsi="Arial" w:cs="Arial"/>
          <w:sz w:val="20"/>
          <w:szCs w:val="20"/>
        </w:rPr>
      </w:pPr>
    </w:p>
    <w:p w14:paraId="6DC52204" w14:textId="045EB2F7" w:rsidR="00276338" w:rsidRPr="00C55521" w:rsidRDefault="00276338" w:rsidP="002D4E3C">
      <w:pPr>
        <w:pStyle w:val="Kop2"/>
        <w:numPr>
          <w:ilvl w:val="1"/>
          <w:numId w:val="12"/>
        </w:numPr>
        <w:ind w:left="567" w:hanging="567"/>
        <w:rPr>
          <w:rFonts w:ascii="Arial" w:hAnsi="Arial" w:cs="Arial"/>
          <w:b/>
          <w:color w:val="auto"/>
          <w:sz w:val="20"/>
          <w:szCs w:val="20"/>
        </w:rPr>
      </w:pPr>
      <w:bookmarkStart w:id="4" w:name="_Toc2721336"/>
      <w:r w:rsidRPr="00C55521">
        <w:rPr>
          <w:rFonts w:ascii="Arial" w:hAnsi="Arial" w:cs="Arial"/>
          <w:b/>
          <w:color w:val="auto"/>
          <w:sz w:val="20"/>
          <w:szCs w:val="20"/>
        </w:rPr>
        <w:t>Looptijd</w:t>
      </w:r>
      <w:bookmarkEnd w:id="4"/>
    </w:p>
    <w:p w14:paraId="3EB6D709" w14:textId="70FE5E4B" w:rsidR="00276338" w:rsidRPr="00C55521" w:rsidRDefault="00276338" w:rsidP="002D4E3C">
      <w:pPr>
        <w:pStyle w:val="Geenafstand"/>
        <w:ind w:left="567" w:hanging="567"/>
        <w:rPr>
          <w:rFonts w:ascii="Arial" w:hAnsi="Arial" w:cs="Arial"/>
          <w:sz w:val="20"/>
          <w:szCs w:val="20"/>
        </w:rPr>
      </w:pPr>
      <w:r w:rsidRPr="00C55521">
        <w:rPr>
          <w:rFonts w:ascii="Arial" w:hAnsi="Arial" w:cs="Arial"/>
          <w:sz w:val="20"/>
          <w:szCs w:val="20"/>
        </w:rPr>
        <w:t xml:space="preserve">Onverminderd eventuele wettelijke bepalingen is dit </w:t>
      </w:r>
      <w:proofErr w:type="spellStart"/>
      <w:r w:rsidR="009F16B0" w:rsidRPr="00C55521">
        <w:rPr>
          <w:rFonts w:ascii="Arial" w:hAnsi="Arial" w:cs="Arial"/>
          <w:sz w:val="20"/>
          <w:szCs w:val="20"/>
        </w:rPr>
        <w:t>Privacybeleid</w:t>
      </w:r>
      <w:proofErr w:type="spellEnd"/>
      <w:r w:rsidRPr="00C55521">
        <w:rPr>
          <w:rFonts w:ascii="Arial" w:hAnsi="Arial" w:cs="Arial"/>
          <w:sz w:val="20"/>
          <w:szCs w:val="20"/>
        </w:rPr>
        <w:t xml:space="preserve"> voor onbepaalde tijd van kracht.</w:t>
      </w:r>
    </w:p>
    <w:p w14:paraId="0D45B830" w14:textId="77777777" w:rsidR="0065541F" w:rsidRPr="00C55521" w:rsidRDefault="0065541F" w:rsidP="002D4E3C">
      <w:pPr>
        <w:pStyle w:val="Geenafstand"/>
        <w:ind w:left="567" w:hanging="567"/>
        <w:rPr>
          <w:rFonts w:ascii="Arial" w:hAnsi="Arial" w:cs="Arial"/>
          <w:sz w:val="20"/>
          <w:szCs w:val="20"/>
        </w:rPr>
      </w:pPr>
    </w:p>
    <w:p w14:paraId="46B7AEE7" w14:textId="04FBF33F" w:rsidR="0065541F" w:rsidRPr="00C55521" w:rsidRDefault="0065541F" w:rsidP="002D4E3C">
      <w:pPr>
        <w:pStyle w:val="Kop2"/>
        <w:numPr>
          <w:ilvl w:val="1"/>
          <w:numId w:val="12"/>
        </w:numPr>
        <w:ind w:left="567" w:hanging="567"/>
        <w:rPr>
          <w:rFonts w:ascii="Arial" w:eastAsia="Times New Roman" w:hAnsi="Arial" w:cs="Arial"/>
          <w:b/>
          <w:color w:val="auto"/>
          <w:sz w:val="20"/>
          <w:szCs w:val="20"/>
        </w:rPr>
      </w:pPr>
      <w:bookmarkStart w:id="5" w:name="_Toc2721337"/>
      <w:r w:rsidRPr="00C55521">
        <w:rPr>
          <w:rFonts w:ascii="Arial" w:eastAsia="Times New Roman" w:hAnsi="Arial" w:cs="Arial"/>
          <w:b/>
          <w:color w:val="auto"/>
          <w:sz w:val="20"/>
          <w:szCs w:val="20"/>
        </w:rPr>
        <w:t xml:space="preserve">Wijzigingen </w:t>
      </w:r>
      <w:proofErr w:type="spellStart"/>
      <w:r w:rsidRPr="00C55521">
        <w:rPr>
          <w:rFonts w:ascii="Arial" w:eastAsia="Times New Roman" w:hAnsi="Arial" w:cs="Arial"/>
          <w:b/>
          <w:color w:val="auto"/>
          <w:sz w:val="20"/>
          <w:szCs w:val="20"/>
        </w:rPr>
        <w:t>Privacybeleid</w:t>
      </w:r>
      <w:bookmarkEnd w:id="5"/>
      <w:proofErr w:type="spellEnd"/>
    </w:p>
    <w:p w14:paraId="0FBDA6DE" w14:textId="00DF7DA7" w:rsidR="0065541F" w:rsidRPr="004A0AE6" w:rsidRDefault="0065541F" w:rsidP="002D4E3C">
      <w:pPr>
        <w:spacing w:after="0" w:line="240" w:lineRule="auto"/>
        <w:rPr>
          <w:rFonts w:ascii="Arial" w:eastAsia="Times New Roman" w:hAnsi="Arial" w:cs="Arial"/>
          <w:sz w:val="20"/>
          <w:szCs w:val="20"/>
        </w:rPr>
      </w:pPr>
      <w:r w:rsidRPr="004A0AE6">
        <w:rPr>
          <w:rFonts w:ascii="Arial" w:eastAsia="Times New Roman" w:hAnsi="Arial" w:cs="Arial"/>
          <w:sz w:val="20"/>
          <w:szCs w:val="20"/>
        </w:rPr>
        <w:t xml:space="preserve">Het kan voorkomen dat dit </w:t>
      </w:r>
      <w:proofErr w:type="spellStart"/>
      <w:r w:rsidRPr="004A0AE6">
        <w:rPr>
          <w:rFonts w:ascii="Arial" w:eastAsia="Times New Roman" w:hAnsi="Arial" w:cs="Arial"/>
          <w:sz w:val="20"/>
          <w:szCs w:val="20"/>
        </w:rPr>
        <w:t>Privacybeleid</w:t>
      </w:r>
      <w:proofErr w:type="spellEnd"/>
      <w:r w:rsidRPr="004A0AE6">
        <w:rPr>
          <w:rFonts w:ascii="Arial" w:eastAsia="Times New Roman" w:hAnsi="Arial" w:cs="Arial"/>
          <w:sz w:val="20"/>
          <w:szCs w:val="20"/>
        </w:rPr>
        <w:t xml:space="preserve"> </w:t>
      </w:r>
      <w:r w:rsidR="007B2AA5" w:rsidRPr="004A0AE6">
        <w:rPr>
          <w:rFonts w:ascii="Arial" w:eastAsia="Times New Roman" w:hAnsi="Arial" w:cs="Arial"/>
          <w:sz w:val="20"/>
          <w:szCs w:val="20"/>
        </w:rPr>
        <w:t xml:space="preserve">moet </w:t>
      </w:r>
      <w:r w:rsidRPr="004A0AE6">
        <w:rPr>
          <w:rFonts w:ascii="Arial" w:eastAsia="Times New Roman" w:hAnsi="Arial" w:cs="Arial"/>
          <w:sz w:val="20"/>
          <w:szCs w:val="20"/>
        </w:rPr>
        <w:t>word</w:t>
      </w:r>
      <w:r w:rsidR="007B2AA5" w:rsidRPr="004A0AE6">
        <w:rPr>
          <w:rFonts w:ascii="Arial" w:eastAsia="Times New Roman" w:hAnsi="Arial" w:cs="Arial"/>
          <w:sz w:val="20"/>
          <w:szCs w:val="20"/>
        </w:rPr>
        <w:t>en</w:t>
      </w:r>
      <w:r w:rsidRPr="004A0AE6">
        <w:rPr>
          <w:rFonts w:ascii="Arial" w:eastAsia="Times New Roman" w:hAnsi="Arial" w:cs="Arial"/>
          <w:sz w:val="20"/>
          <w:szCs w:val="20"/>
        </w:rPr>
        <w:t xml:space="preserve"> gewijzigd. Derhalve is het raadzaam om dit </w:t>
      </w:r>
      <w:proofErr w:type="spellStart"/>
      <w:r w:rsidRPr="004A0AE6">
        <w:rPr>
          <w:rFonts w:ascii="Arial" w:eastAsia="Times New Roman" w:hAnsi="Arial" w:cs="Arial"/>
          <w:sz w:val="20"/>
          <w:szCs w:val="20"/>
        </w:rPr>
        <w:t>Privacybeleid</w:t>
      </w:r>
      <w:proofErr w:type="spellEnd"/>
      <w:r w:rsidRPr="004A0AE6">
        <w:rPr>
          <w:rFonts w:ascii="Arial" w:eastAsia="Times New Roman" w:hAnsi="Arial" w:cs="Arial"/>
          <w:sz w:val="20"/>
          <w:szCs w:val="20"/>
        </w:rPr>
        <w:t xml:space="preserve"> regelmatig te bekijken. </w:t>
      </w:r>
      <w:r w:rsidR="005C6CD9" w:rsidRPr="004A0AE6">
        <w:rPr>
          <w:rFonts w:ascii="Arial" w:eastAsia="Times New Roman" w:hAnsi="Arial" w:cs="Arial"/>
          <w:sz w:val="20"/>
          <w:szCs w:val="20"/>
        </w:rPr>
        <w:t>De wijzigingen in het</w:t>
      </w:r>
      <w:r w:rsidRPr="004A0AE6">
        <w:rPr>
          <w:rFonts w:ascii="Arial" w:eastAsia="Times New Roman" w:hAnsi="Arial" w:cs="Arial"/>
          <w:sz w:val="20"/>
          <w:szCs w:val="20"/>
        </w:rPr>
        <w:t xml:space="preserve"> </w:t>
      </w:r>
      <w:proofErr w:type="spellStart"/>
      <w:r w:rsidRPr="004A0AE6">
        <w:rPr>
          <w:rFonts w:ascii="Arial" w:eastAsia="Times New Roman" w:hAnsi="Arial" w:cs="Arial"/>
          <w:sz w:val="20"/>
          <w:szCs w:val="20"/>
        </w:rPr>
        <w:t>Privacybeleid</w:t>
      </w:r>
      <w:proofErr w:type="spellEnd"/>
      <w:r w:rsidRPr="004A0AE6">
        <w:rPr>
          <w:rFonts w:ascii="Arial" w:eastAsia="Times New Roman" w:hAnsi="Arial" w:cs="Arial"/>
          <w:sz w:val="20"/>
          <w:szCs w:val="20"/>
        </w:rPr>
        <w:t xml:space="preserve"> word</w:t>
      </w:r>
      <w:r w:rsidR="005C6CD9" w:rsidRPr="004A0AE6">
        <w:rPr>
          <w:rFonts w:ascii="Arial" w:eastAsia="Times New Roman" w:hAnsi="Arial" w:cs="Arial"/>
          <w:sz w:val="20"/>
          <w:szCs w:val="20"/>
        </w:rPr>
        <w:t>en bekendgemaakt in het Kerkblad.</w:t>
      </w:r>
      <w:r w:rsidRPr="004A0AE6">
        <w:rPr>
          <w:rFonts w:ascii="Arial" w:eastAsia="Times New Roman" w:hAnsi="Arial" w:cs="Arial"/>
          <w:sz w:val="20"/>
          <w:szCs w:val="20"/>
        </w:rPr>
        <w:t xml:space="preserve"> </w:t>
      </w:r>
    </w:p>
    <w:p w14:paraId="09C0F834" w14:textId="79B7490B" w:rsidR="0065541F" w:rsidRDefault="0065541F" w:rsidP="002D4E3C">
      <w:pPr>
        <w:pStyle w:val="Geenafstand"/>
        <w:rPr>
          <w:rFonts w:ascii="Arial" w:hAnsi="Arial" w:cs="Arial"/>
          <w:sz w:val="20"/>
          <w:szCs w:val="20"/>
        </w:rPr>
      </w:pPr>
    </w:p>
    <w:p w14:paraId="2AA5C16B" w14:textId="5B0F8BF4" w:rsidR="00C22A31" w:rsidRPr="00C55521" w:rsidRDefault="00C22A31" w:rsidP="002D4E3C">
      <w:pPr>
        <w:pStyle w:val="Kop2"/>
        <w:numPr>
          <w:ilvl w:val="1"/>
          <w:numId w:val="12"/>
        </w:numPr>
        <w:ind w:left="567" w:hanging="567"/>
        <w:rPr>
          <w:rFonts w:ascii="Arial" w:hAnsi="Arial" w:cs="Arial"/>
          <w:b/>
          <w:color w:val="auto"/>
          <w:sz w:val="20"/>
          <w:szCs w:val="20"/>
        </w:rPr>
      </w:pPr>
      <w:bookmarkStart w:id="6" w:name="_Toc2721338"/>
      <w:r w:rsidRPr="00C55521">
        <w:rPr>
          <w:rFonts w:ascii="Arial" w:hAnsi="Arial" w:cs="Arial"/>
          <w:b/>
          <w:color w:val="auto"/>
          <w:sz w:val="20"/>
          <w:szCs w:val="20"/>
        </w:rPr>
        <w:t>De belanghebbende</w:t>
      </w:r>
      <w:bookmarkEnd w:id="6"/>
    </w:p>
    <w:p w14:paraId="33F9FA51" w14:textId="3800CD02" w:rsidR="00C22A31" w:rsidRPr="00FC57A1" w:rsidRDefault="00C22A31" w:rsidP="002D4E3C">
      <w:pPr>
        <w:pStyle w:val="Geenafstand"/>
        <w:rPr>
          <w:rFonts w:ascii="Arial" w:hAnsi="Arial" w:cs="Arial"/>
          <w:i/>
          <w:sz w:val="20"/>
          <w:szCs w:val="20"/>
        </w:rPr>
      </w:pPr>
      <w:r w:rsidRPr="00FC57A1">
        <w:rPr>
          <w:rFonts w:ascii="Arial" w:hAnsi="Arial" w:cs="Arial"/>
          <w:i/>
          <w:sz w:val="20"/>
          <w:szCs w:val="20"/>
        </w:rPr>
        <w:t xml:space="preserve">Een geïdentificeerde natuurlijke persoon of een natuurlijke persoon die direct of indirect, met behulp van middelen waarvan mag worden aangenomen dat zij redelijkerwijs door </w:t>
      </w:r>
      <w:r w:rsidR="007B2AA5" w:rsidRPr="007B2AA5">
        <w:rPr>
          <w:rFonts w:ascii="Arial" w:eastAsia="Times New Roman" w:hAnsi="Arial" w:cs="Arial"/>
          <w:i/>
          <w:sz w:val="20"/>
          <w:szCs w:val="20"/>
          <w:highlight w:val="green"/>
        </w:rPr>
        <w:t>DGK ........</w:t>
      </w:r>
      <w:r w:rsidRPr="007B2AA5">
        <w:rPr>
          <w:rFonts w:ascii="Arial" w:hAnsi="Arial" w:cs="Arial"/>
          <w:i/>
          <w:sz w:val="20"/>
          <w:szCs w:val="20"/>
          <w:highlight w:val="green"/>
        </w:rPr>
        <w:t>,</w:t>
      </w:r>
      <w:r w:rsidRPr="00FC57A1">
        <w:rPr>
          <w:rFonts w:ascii="Arial" w:hAnsi="Arial" w:cs="Arial"/>
          <w:i/>
          <w:sz w:val="20"/>
          <w:szCs w:val="20"/>
        </w:rPr>
        <w:t xml:space="preserve"> kan worden geïdentificeerd, met name aan de hand van een identificatienummer, gegevens over de verblijfplaats, een online-identificatiemiddel of een of meer specifieke elementen die kenmerkend zijn voor zijn fysieke, fysiologische, genetische, mentale, economische, culturele of sociale identiteit.</w:t>
      </w:r>
    </w:p>
    <w:p w14:paraId="1804C41A" w14:textId="77777777" w:rsidR="00276338" w:rsidRPr="00C55521" w:rsidRDefault="00276338" w:rsidP="002D4E3C">
      <w:pPr>
        <w:pStyle w:val="Geenafstand"/>
        <w:ind w:left="567" w:hanging="567"/>
        <w:rPr>
          <w:rFonts w:ascii="Arial" w:hAnsi="Arial" w:cs="Arial"/>
          <w:sz w:val="20"/>
          <w:szCs w:val="20"/>
        </w:rPr>
      </w:pPr>
    </w:p>
    <w:p w14:paraId="09E3E8A6" w14:textId="236D44D0" w:rsidR="00C90617" w:rsidRPr="00C55521" w:rsidRDefault="00C90617" w:rsidP="002D4E3C">
      <w:pPr>
        <w:pStyle w:val="Kop2"/>
        <w:numPr>
          <w:ilvl w:val="0"/>
          <w:numId w:val="12"/>
        </w:numPr>
        <w:ind w:left="567" w:hanging="567"/>
        <w:rPr>
          <w:rFonts w:ascii="Arial" w:eastAsia="Times New Roman" w:hAnsi="Arial" w:cs="Arial"/>
          <w:b/>
          <w:color w:val="auto"/>
          <w:sz w:val="20"/>
          <w:szCs w:val="20"/>
        </w:rPr>
      </w:pPr>
      <w:bookmarkStart w:id="7" w:name="_Toc2721339"/>
      <w:r w:rsidRPr="00C55521">
        <w:rPr>
          <w:rFonts w:ascii="Arial" w:eastAsia="Times New Roman" w:hAnsi="Arial" w:cs="Arial"/>
          <w:b/>
          <w:color w:val="auto"/>
          <w:sz w:val="20"/>
          <w:szCs w:val="20"/>
        </w:rPr>
        <w:t>Gebruik van persoonsgegevens</w:t>
      </w:r>
      <w:bookmarkEnd w:id="7"/>
    </w:p>
    <w:p w14:paraId="0760DB8F" w14:textId="07497130" w:rsidR="00C90617" w:rsidRPr="00C55521" w:rsidRDefault="007B2AA5" w:rsidP="002D4E3C">
      <w:pPr>
        <w:spacing w:after="0" w:line="240" w:lineRule="auto"/>
        <w:rPr>
          <w:rFonts w:ascii="Arial" w:eastAsia="Times New Roman" w:hAnsi="Arial" w:cs="Arial"/>
          <w:sz w:val="20"/>
          <w:szCs w:val="20"/>
        </w:rPr>
      </w:pPr>
      <w:r w:rsidRPr="007B2AA5">
        <w:rPr>
          <w:rFonts w:ascii="Arial" w:eastAsia="Times New Roman" w:hAnsi="Arial" w:cs="Arial"/>
          <w:sz w:val="20"/>
          <w:szCs w:val="20"/>
          <w:highlight w:val="green"/>
        </w:rPr>
        <w:t>DGK ........</w:t>
      </w:r>
      <w:r w:rsidR="007853D3" w:rsidRPr="00C55521">
        <w:rPr>
          <w:rFonts w:ascii="Arial" w:eastAsia="Times New Roman" w:hAnsi="Arial" w:cs="Arial"/>
          <w:sz w:val="20"/>
          <w:szCs w:val="20"/>
        </w:rPr>
        <w:t xml:space="preserve"> </w:t>
      </w:r>
      <w:r w:rsidR="00C90617" w:rsidRPr="00C55521">
        <w:rPr>
          <w:rFonts w:ascii="Arial" w:eastAsia="Times New Roman" w:hAnsi="Arial" w:cs="Arial"/>
          <w:sz w:val="20"/>
          <w:szCs w:val="20"/>
        </w:rPr>
        <w:t xml:space="preserve">gebruikt </w:t>
      </w:r>
      <w:r w:rsidR="00771F57" w:rsidRPr="00C55521">
        <w:rPr>
          <w:rFonts w:ascii="Arial" w:eastAsia="Times New Roman" w:hAnsi="Arial" w:cs="Arial"/>
          <w:sz w:val="20"/>
          <w:szCs w:val="20"/>
        </w:rPr>
        <w:t>persoonsgegevens</w:t>
      </w:r>
      <w:r w:rsidR="00C90617" w:rsidRPr="00C55521">
        <w:rPr>
          <w:rFonts w:ascii="Arial" w:eastAsia="Times New Roman" w:hAnsi="Arial" w:cs="Arial"/>
          <w:sz w:val="20"/>
          <w:szCs w:val="20"/>
        </w:rPr>
        <w:t xml:space="preserve"> niet om aan derden te verkopen</w:t>
      </w:r>
      <w:r w:rsidR="009720B5" w:rsidRPr="00C55521">
        <w:rPr>
          <w:rFonts w:ascii="Arial" w:eastAsia="Times New Roman" w:hAnsi="Arial" w:cs="Arial"/>
          <w:sz w:val="20"/>
          <w:szCs w:val="20"/>
        </w:rPr>
        <w:t xml:space="preserve"> en gebruikt de persoonsgegevens alleen voor de doeleinden waarvoor deze gegevens aan </w:t>
      </w:r>
      <w:r w:rsidRPr="007B2AA5">
        <w:rPr>
          <w:rFonts w:ascii="Arial" w:eastAsia="Times New Roman" w:hAnsi="Arial" w:cs="Arial"/>
          <w:sz w:val="20"/>
          <w:szCs w:val="20"/>
          <w:highlight w:val="green"/>
        </w:rPr>
        <w:t>DGK ........</w:t>
      </w:r>
      <w:r w:rsidR="00EF5FE4" w:rsidRPr="00C55521">
        <w:rPr>
          <w:rFonts w:ascii="Arial" w:eastAsia="Times New Roman" w:hAnsi="Arial" w:cs="Arial"/>
          <w:sz w:val="20"/>
          <w:szCs w:val="20"/>
        </w:rPr>
        <w:t xml:space="preserve"> </w:t>
      </w:r>
      <w:r w:rsidR="009720B5" w:rsidRPr="00C55521">
        <w:rPr>
          <w:rFonts w:ascii="Arial" w:eastAsia="Times New Roman" w:hAnsi="Arial" w:cs="Arial"/>
          <w:sz w:val="20"/>
          <w:szCs w:val="20"/>
        </w:rPr>
        <w:t>zijn verstrekt</w:t>
      </w:r>
      <w:r w:rsidR="00C90617" w:rsidRPr="00C55521">
        <w:rPr>
          <w:rFonts w:ascii="Arial" w:eastAsia="Times New Roman" w:hAnsi="Arial" w:cs="Arial"/>
          <w:sz w:val="20"/>
          <w:szCs w:val="20"/>
        </w:rPr>
        <w:t>. Wel stel</w:t>
      </w:r>
      <w:r w:rsidR="00771F57" w:rsidRPr="00C55521">
        <w:rPr>
          <w:rFonts w:ascii="Arial" w:eastAsia="Times New Roman" w:hAnsi="Arial" w:cs="Arial"/>
          <w:sz w:val="20"/>
          <w:szCs w:val="20"/>
        </w:rPr>
        <w:t>t</w:t>
      </w:r>
      <w:r w:rsidR="00C90617" w:rsidRPr="00C55521">
        <w:rPr>
          <w:rFonts w:ascii="Arial" w:eastAsia="Times New Roman" w:hAnsi="Arial" w:cs="Arial"/>
          <w:sz w:val="20"/>
          <w:szCs w:val="20"/>
        </w:rPr>
        <w:t xml:space="preserve"> </w:t>
      </w:r>
      <w:r w:rsidRPr="007B2AA5">
        <w:rPr>
          <w:rFonts w:ascii="Arial" w:eastAsia="Times New Roman" w:hAnsi="Arial" w:cs="Arial"/>
          <w:sz w:val="20"/>
          <w:szCs w:val="20"/>
          <w:highlight w:val="green"/>
        </w:rPr>
        <w:t>DGK ........</w:t>
      </w:r>
      <w:r w:rsidR="00EF5FE4" w:rsidRPr="00C55521">
        <w:rPr>
          <w:rFonts w:ascii="Arial" w:eastAsia="Times New Roman" w:hAnsi="Arial" w:cs="Arial"/>
          <w:sz w:val="20"/>
          <w:szCs w:val="20"/>
        </w:rPr>
        <w:t xml:space="preserve"> </w:t>
      </w:r>
      <w:r w:rsidR="00771F57" w:rsidRPr="00C55521">
        <w:rPr>
          <w:rFonts w:ascii="Arial" w:eastAsia="Times New Roman" w:hAnsi="Arial" w:cs="Arial"/>
          <w:sz w:val="20"/>
          <w:szCs w:val="20"/>
        </w:rPr>
        <w:t>persoonsgegevens</w:t>
      </w:r>
      <w:r w:rsidR="00C90617" w:rsidRPr="00C55521">
        <w:rPr>
          <w:rFonts w:ascii="Arial" w:eastAsia="Times New Roman" w:hAnsi="Arial" w:cs="Arial"/>
          <w:sz w:val="20"/>
          <w:szCs w:val="20"/>
        </w:rPr>
        <w:t xml:space="preserve"> ter beschikking aan derden </w:t>
      </w:r>
      <w:r w:rsidR="00EF5FE4" w:rsidRPr="00C55521">
        <w:rPr>
          <w:rFonts w:ascii="Arial" w:eastAsia="Times New Roman" w:hAnsi="Arial" w:cs="Arial"/>
          <w:sz w:val="20"/>
          <w:szCs w:val="20"/>
        </w:rPr>
        <w:t>voo</w:t>
      </w:r>
      <w:r w:rsidR="00451F60">
        <w:rPr>
          <w:rFonts w:ascii="Arial" w:eastAsia="Times New Roman" w:hAnsi="Arial" w:cs="Arial"/>
          <w:sz w:val="20"/>
          <w:szCs w:val="20"/>
        </w:rPr>
        <w:t xml:space="preserve">r zover zij door </w:t>
      </w:r>
      <w:r w:rsidRPr="007B2AA5">
        <w:rPr>
          <w:rFonts w:ascii="Arial" w:eastAsia="Times New Roman" w:hAnsi="Arial" w:cs="Arial"/>
          <w:sz w:val="20"/>
          <w:szCs w:val="20"/>
          <w:highlight w:val="green"/>
        </w:rPr>
        <w:t>DGK ........</w:t>
      </w:r>
      <w:r w:rsidR="00EF5FE4" w:rsidRPr="00C55521">
        <w:rPr>
          <w:rFonts w:ascii="Arial" w:eastAsia="Times New Roman" w:hAnsi="Arial" w:cs="Arial"/>
          <w:sz w:val="20"/>
          <w:szCs w:val="20"/>
        </w:rPr>
        <w:t xml:space="preserve"> zijn betrokken bij de uitoefening van haar activiteiten </w:t>
      </w:r>
      <w:r w:rsidR="0074798F" w:rsidRPr="00C55521">
        <w:rPr>
          <w:rFonts w:ascii="Arial" w:eastAsia="Times New Roman" w:hAnsi="Arial" w:cs="Arial"/>
          <w:sz w:val="20"/>
          <w:szCs w:val="20"/>
        </w:rPr>
        <w:t>of op basis van een wettelijke verplichting</w:t>
      </w:r>
      <w:r w:rsidR="00C90617" w:rsidRPr="00C55521">
        <w:rPr>
          <w:rFonts w:ascii="Arial" w:eastAsia="Times New Roman" w:hAnsi="Arial" w:cs="Arial"/>
          <w:sz w:val="20"/>
          <w:szCs w:val="20"/>
        </w:rPr>
        <w:t xml:space="preserve">. </w:t>
      </w:r>
      <w:r w:rsidR="00EF5FE4" w:rsidRPr="00C55521">
        <w:rPr>
          <w:rFonts w:ascii="Arial" w:eastAsia="Times New Roman" w:hAnsi="Arial" w:cs="Arial"/>
          <w:sz w:val="20"/>
          <w:szCs w:val="20"/>
        </w:rPr>
        <w:t xml:space="preserve">De kerkenraad </w:t>
      </w:r>
      <w:r w:rsidR="00195131">
        <w:rPr>
          <w:rFonts w:ascii="Arial" w:eastAsia="Times New Roman" w:hAnsi="Arial" w:cs="Arial"/>
          <w:sz w:val="20"/>
          <w:szCs w:val="20"/>
        </w:rPr>
        <w:t xml:space="preserve">met </w:t>
      </w:r>
      <w:r w:rsidR="00EF5FE4" w:rsidRPr="00C55521">
        <w:rPr>
          <w:rFonts w:ascii="Arial" w:eastAsia="Times New Roman" w:hAnsi="Arial" w:cs="Arial"/>
          <w:sz w:val="20"/>
          <w:szCs w:val="20"/>
        </w:rPr>
        <w:t>diakenen en m</w:t>
      </w:r>
      <w:r w:rsidR="00771F57" w:rsidRPr="00C55521">
        <w:rPr>
          <w:rFonts w:ascii="Arial" w:eastAsia="Times New Roman" w:hAnsi="Arial" w:cs="Arial"/>
          <w:sz w:val="20"/>
          <w:szCs w:val="20"/>
        </w:rPr>
        <w:t xml:space="preserve">edewerkers van </w:t>
      </w:r>
      <w:r w:rsidRPr="007B2AA5">
        <w:rPr>
          <w:rFonts w:ascii="Arial" w:eastAsia="Times New Roman" w:hAnsi="Arial" w:cs="Arial"/>
          <w:sz w:val="20"/>
          <w:szCs w:val="20"/>
          <w:highlight w:val="green"/>
        </w:rPr>
        <w:t>DGK ........</w:t>
      </w:r>
      <w:r w:rsidR="00EF5FE4" w:rsidRPr="00C55521">
        <w:rPr>
          <w:rFonts w:ascii="Arial" w:eastAsia="Times New Roman" w:hAnsi="Arial" w:cs="Arial"/>
          <w:sz w:val="20"/>
          <w:szCs w:val="20"/>
        </w:rPr>
        <w:t xml:space="preserve"> </w:t>
      </w:r>
      <w:r w:rsidR="00C90617" w:rsidRPr="00C55521">
        <w:rPr>
          <w:rFonts w:ascii="Arial" w:eastAsia="Times New Roman" w:hAnsi="Arial" w:cs="Arial"/>
          <w:sz w:val="20"/>
          <w:szCs w:val="20"/>
        </w:rPr>
        <w:t xml:space="preserve">en eventueel ingeschakelde derden zijn verplicht vertrouwelijk om te gaan met </w:t>
      </w:r>
      <w:r w:rsidR="00771F57" w:rsidRPr="00C55521">
        <w:rPr>
          <w:rFonts w:ascii="Arial" w:eastAsia="Times New Roman" w:hAnsi="Arial" w:cs="Arial"/>
          <w:sz w:val="20"/>
          <w:szCs w:val="20"/>
        </w:rPr>
        <w:t>persoonsgegevens</w:t>
      </w:r>
      <w:r w:rsidR="00C90617" w:rsidRPr="00C55521">
        <w:rPr>
          <w:rFonts w:ascii="Arial" w:eastAsia="Times New Roman" w:hAnsi="Arial" w:cs="Arial"/>
          <w:sz w:val="20"/>
          <w:szCs w:val="20"/>
        </w:rPr>
        <w:t>.</w:t>
      </w:r>
      <w:r w:rsidR="00E60D3F" w:rsidRPr="00C55521">
        <w:rPr>
          <w:rFonts w:ascii="Arial" w:eastAsia="Times New Roman" w:hAnsi="Arial" w:cs="Arial"/>
          <w:sz w:val="20"/>
          <w:szCs w:val="20"/>
        </w:rPr>
        <w:t xml:space="preserve"> Voor </w:t>
      </w:r>
      <w:r w:rsidR="004F6797" w:rsidRPr="00C55521">
        <w:rPr>
          <w:rFonts w:ascii="Arial" w:eastAsia="Times New Roman" w:hAnsi="Arial" w:cs="Arial"/>
          <w:sz w:val="20"/>
          <w:szCs w:val="20"/>
        </w:rPr>
        <w:t xml:space="preserve">ingeschakelde </w:t>
      </w:r>
      <w:r w:rsidR="00E60D3F" w:rsidRPr="00C55521">
        <w:rPr>
          <w:rFonts w:ascii="Arial" w:eastAsia="Times New Roman" w:hAnsi="Arial" w:cs="Arial"/>
          <w:sz w:val="20"/>
          <w:szCs w:val="20"/>
        </w:rPr>
        <w:t xml:space="preserve">derden zijn de rechten en verplichtingen duidelijk vastgelegd in een </w:t>
      </w:r>
      <w:r w:rsidR="00FC57A1">
        <w:rPr>
          <w:rFonts w:ascii="Arial" w:eastAsia="Times New Roman" w:hAnsi="Arial" w:cs="Arial"/>
          <w:sz w:val="20"/>
          <w:szCs w:val="20"/>
        </w:rPr>
        <w:t>v</w:t>
      </w:r>
      <w:r w:rsidR="00E60D3F" w:rsidRPr="00C55521">
        <w:rPr>
          <w:rFonts w:ascii="Arial" w:eastAsia="Times New Roman" w:hAnsi="Arial" w:cs="Arial"/>
          <w:sz w:val="20"/>
          <w:szCs w:val="20"/>
        </w:rPr>
        <w:t>erwerkersovereenkomst</w:t>
      </w:r>
      <w:r w:rsidR="00F02650" w:rsidRPr="00C55521">
        <w:rPr>
          <w:rFonts w:ascii="Arial" w:eastAsia="Times New Roman" w:hAnsi="Arial" w:cs="Arial"/>
          <w:sz w:val="20"/>
          <w:szCs w:val="20"/>
        </w:rPr>
        <w:t>.</w:t>
      </w:r>
    </w:p>
    <w:p w14:paraId="7A2207CF" w14:textId="06929906" w:rsidR="002F082E" w:rsidRDefault="002F082E" w:rsidP="002D4E3C">
      <w:pPr>
        <w:spacing w:after="0" w:line="240" w:lineRule="auto"/>
        <w:rPr>
          <w:rFonts w:ascii="Arial" w:eastAsia="Times New Roman" w:hAnsi="Arial" w:cs="Arial"/>
          <w:sz w:val="20"/>
          <w:szCs w:val="20"/>
        </w:rPr>
      </w:pPr>
    </w:p>
    <w:p w14:paraId="335574EF" w14:textId="7CC2695F" w:rsidR="00751968" w:rsidRPr="004A0AE6" w:rsidRDefault="005C6CD9" w:rsidP="002D4E3C">
      <w:pPr>
        <w:spacing w:after="0" w:line="240" w:lineRule="auto"/>
        <w:rPr>
          <w:rFonts w:ascii="Arial" w:eastAsia="Times New Roman" w:hAnsi="Arial" w:cs="Arial"/>
          <w:sz w:val="20"/>
          <w:szCs w:val="20"/>
        </w:rPr>
      </w:pPr>
      <w:r w:rsidRPr="004A0AE6">
        <w:rPr>
          <w:rFonts w:ascii="Arial" w:eastAsia="Times New Roman" w:hAnsi="Arial" w:cs="Arial"/>
          <w:sz w:val="20"/>
          <w:szCs w:val="20"/>
        </w:rPr>
        <w:t xml:space="preserve">De gronden waarop </w:t>
      </w:r>
      <w:r w:rsidR="007B2AA5" w:rsidRPr="007B2AA5">
        <w:rPr>
          <w:rFonts w:ascii="Arial" w:eastAsia="Times New Roman" w:hAnsi="Arial" w:cs="Arial"/>
          <w:sz w:val="20"/>
          <w:szCs w:val="20"/>
          <w:highlight w:val="green"/>
        </w:rPr>
        <w:t>DGK ........</w:t>
      </w:r>
      <w:r w:rsidR="00EF5FE4" w:rsidRPr="00C55521">
        <w:rPr>
          <w:rFonts w:ascii="Arial" w:eastAsia="Times New Roman" w:hAnsi="Arial" w:cs="Arial"/>
          <w:sz w:val="20"/>
          <w:szCs w:val="20"/>
        </w:rPr>
        <w:t xml:space="preserve"> </w:t>
      </w:r>
      <w:r w:rsidR="00751968" w:rsidRPr="004A0AE6">
        <w:rPr>
          <w:rFonts w:ascii="Arial" w:eastAsia="Times New Roman" w:hAnsi="Arial" w:cs="Arial"/>
          <w:sz w:val="20"/>
          <w:szCs w:val="20"/>
        </w:rPr>
        <w:t>persoonsgegevens</w:t>
      </w:r>
      <w:r w:rsidR="00E5254C" w:rsidRPr="004A0AE6">
        <w:rPr>
          <w:rFonts w:ascii="Arial" w:eastAsia="Times New Roman" w:hAnsi="Arial" w:cs="Arial"/>
          <w:sz w:val="20"/>
          <w:szCs w:val="20"/>
        </w:rPr>
        <w:t xml:space="preserve"> </w:t>
      </w:r>
      <w:r w:rsidRPr="004A0AE6">
        <w:rPr>
          <w:rFonts w:ascii="Arial" w:eastAsia="Times New Roman" w:hAnsi="Arial" w:cs="Arial"/>
          <w:sz w:val="20"/>
          <w:szCs w:val="20"/>
        </w:rPr>
        <w:t>mag verwerken zijn één van onderstaande</w:t>
      </w:r>
      <w:r w:rsidR="00751968" w:rsidRPr="004A0AE6">
        <w:rPr>
          <w:rFonts w:ascii="Arial" w:eastAsia="Times New Roman" w:hAnsi="Arial" w:cs="Arial"/>
          <w:sz w:val="20"/>
          <w:szCs w:val="20"/>
        </w:rPr>
        <w:t>:</w:t>
      </w:r>
    </w:p>
    <w:p w14:paraId="5E566EAC" w14:textId="49C69BB4" w:rsidR="00751968" w:rsidRPr="004A0AE6" w:rsidRDefault="00751968" w:rsidP="002D4E3C">
      <w:pPr>
        <w:pStyle w:val="Lijstalinea"/>
        <w:numPr>
          <w:ilvl w:val="0"/>
          <w:numId w:val="19"/>
        </w:numPr>
        <w:spacing w:after="0" w:line="240" w:lineRule="auto"/>
        <w:ind w:left="0" w:firstLine="0"/>
        <w:rPr>
          <w:rFonts w:ascii="Arial" w:eastAsia="Times New Roman" w:hAnsi="Arial" w:cs="Arial"/>
          <w:sz w:val="20"/>
          <w:szCs w:val="20"/>
        </w:rPr>
      </w:pPr>
      <w:r w:rsidRPr="004A0AE6">
        <w:rPr>
          <w:rFonts w:ascii="Arial" w:eastAsia="Times New Roman" w:hAnsi="Arial" w:cs="Arial"/>
          <w:sz w:val="20"/>
          <w:szCs w:val="20"/>
        </w:rPr>
        <w:t xml:space="preserve">de </w:t>
      </w:r>
      <w:r w:rsidR="00E5254C" w:rsidRPr="004A0AE6">
        <w:rPr>
          <w:rFonts w:ascii="Arial" w:eastAsia="Times New Roman" w:hAnsi="Arial" w:cs="Arial"/>
          <w:sz w:val="20"/>
          <w:szCs w:val="20"/>
        </w:rPr>
        <w:t xml:space="preserve">uitdrukkelijke toestemming van de betreffende </w:t>
      </w:r>
      <w:r w:rsidR="00822B89" w:rsidRPr="004A0AE6">
        <w:rPr>
          <w:rFonts w:ascii="Arial" w:eastAsia="Times New Roman" w:hAnsi="Arial" w:cs="Arial"/>
          <w:sz w:val="20"/>
          <w:szCs w:val="20"/>
        </w:rPr>
        <w:t>belanghebbende</w:t>
      </w:r>
      <w:r w:rsidRPr="004A0AE6">
        <w:rPr>
          <w:rFonts w:ascii="Arial" w:eastAsia="Times New Roman" w:hAnsi="Arial" w:cs="Arial"/>
          <w:sz w:val="20"/>
          <w:szCs w:val="20"/>
        </w:rPr>
        <w:t>;</w:t>
      </w:r>
      <w:r w:rsidR="00E5254C" w:rsidRPr="004A0AE6">
        <w:rPr>
          <w:rFonts w:ascii="Arial" w:eastAsia="Times New Roman" w:hAnsi="Arial" w:cs="Arial"/>
          <w:sz w:val="20"/>
          <w:szCs w:val="20"/>
        </w:rPr>
        <w:t xml:space="preserve"> </w:t>
      </w:r>
    </w:p>
    <w:p w14:paraId="71E5E5F8" w14:textId="44C350FE" w:rsidR="00751968" w:rsidRDefault="00451F60" w:rsidP="002D4E3C">
      <w:pPr>
        <w:pStyle w:val="Lijstalinea"/>
        <w:numPr>
          <w:ilvl w:val="0"/>
          <w:numId w:val="19"/>
        </w:numPr>
        <w:spacing w:after="0" w:line="240" w:lineRule="auto"/>
        <w:ind w:left="0" w:firstLine="0"/>
        <w:rPr>
          <w:rFonts w:ascii="Arial" w:eastAsia="Times New Roman" w:hAnsi="Arial" w:cs="Arial"/>
          <w:sz w:val="20"/>
          <w:szCs w:val="20"/>
        </w:rPr>
      </w:pPr>
      <w:r>
        <w:rPr>
          <w:rFonts w:ascii="Arial" w:eastAsia="Times New Roman" w:hAnsi="Arial" w:cs="Arial"/>
          <w:sz w:val="20"/>
          <w:szCs w:val="20"/>
        </w:rPr>
        <w:t>de noodzaak</w:t>
      </w:r>
      <w:r w:rsidR="00751968">
        <w:rPr>
          <w:rFonts w:ascii="Arial" w:eastAsia="Times New Roman" w:hAnsi="Arial" w:cs="Arial"/>
          <w:sz w:val="20"/>
          <w:szCs w:val="20"/>
        </w:rPr>
        <w:t xml:space="preserve"> voor de uitvoering van een overeenkomst</w:t>
      </w:r>
      <w:r w:rsidR="00FC57A1">
        <w:rPr>
          <w:rFonts w:ascii="Arial" w:eastAsia="Times New Roman" w:hAnsi="Arial" w:cs="Arial"/>
          <w:sz w:val="20"/>
          <w:szCs w:val="20"/>
        </w:rPr>
        <w:t xml:space="preserve"> c.q. lidmaatschap</w:t>
      </w:r>
      <w:r w:rsidR="00751968">
        <w:rPr>
          <w:rFonts w:ascii="Arial" w:eastAsia="Times New Roman" w:hAnsi="Arial" w:cs="Arial"/>
          <w:sz w:val="20"/>
          <w:szCs w:val="20"/>
        </w:rPr>
        <w:t>;</w:t>
      </w:r>
    </w:p>
    <w:p w14:paraId="3DEECCFA" w14:textId="5C4842CD" w:rsidR="00751968" w:rsidRDefault="00751968" w:rsidP="002D4E3C">
      <w:pPr>
        <w:pStyle w:val="Lijstalinea"/>
        <w:numPr>
          <w:ilvl w:val="0"/>
          <w:numId w:val="19"/>
        </w:numPr>
        <w:spacing w:after="0" w:line="240" w:lineRule="auto"/>
        <w:ind w:left="0" w:firstLine="0"/>
        <w:rPr>
          <w:rFonts w:ascii="Arial" w:eastAsia="Times New Roman" w:hAnsi="Arial" w:cs="Arial"/>
          <w:sz w:val="20"/>
          <w:szCs w:val="20"/>
        </w:rPr>
      </w:pPr>
      <w:r>
        <w:rPr>
          <w:rFonts w:ascii="Arial" w:eastAsia="Times New Roman" w:hAnsi="Arial" w:cs="Arial"/>
          <w:sz w:val="20"/>
          <w:szCs w:val="20"/>
        </w:rPr>
        <w:t>de noodzaak om aan een wettelijk verplichting te voldoen;</w:t>
      </w:r>
    </w:p>
    <w:p w14:paraId="7F4D00CA" w14:textId="5B31EE9A" w:rsidR="00751968" w:rsidRDefault="00751968" w:rsidP="002D4E3C">
      <w:pPr>
        <w:pStyle w:val="Lijstalinea"/>
        <w:numPr>
          <w:ilvl w:val="0"/>
          <w:numId w:val="19"/>
        </w:numPr>
        <w:spacing w:after="0" w:line="240" w:lineRule="auto"/>
        <w:ind w:left="0" w:firstLine="0"/>
        <w:rPr>
          <w:rFonts w:ascii="Arial" w:eastAsia="Times New Roman" w:hAnsi="Arial" w:cs="Arial"/>
          <w:sz w:val="20"/>
          <w:szCs w:val="20"/>
        </w:rPr>
      </w:pPr>
      <w:r>
        <w:rPr>
          <w:rFonts w:ascii="Arial" w:eastAsia="Times New Roman" w:hAnsi="Arial" w:cs="Arial"/>
          <w:sz w:val="20"/>
          <w:szCs w:val="20"/>
        </w:rPr>
        <w:t>daartoe een gerechtvaardigd belang te hebben</w:t>
      </w:r>
      <w:r w:rsidR="00FC57A1">
        <w:rPr>
          <w:rFonts w:ascii="Arial" w:eastAsia="Times New Roman" w:hAnsi="Arial" w:cs="Arial"/>
          <w:sz w:val="20"/>
          <w:szCs w:val="20"/>
        </w:rPr>
        <w:t>.</w:t>
      </w:r>
    </w:p>
    <w:p w14:paraId="72B79281" w14:textId="67425F2D" w:rsidR="00751968" w:rsidRDefault="00751968" w:rsidP="002D4E3C">
      <w:pPr>
        <w:spacing w:after="0" w:line="240" w:lineRule="auto"/>
        <w:rPr>
          <w:rFonts w:ascii="Arial" w:eastAsia="Times New Roman" w:hAnsi="Arial" w:cs="Arial"/>
          <w:sz w:val="20"/>
          <w:szCs w:val="20"/>
        </w:rPr>
      </w:pPr>
    </w:p>
    <w:p w14:paraId="0905EF56" w14:textId="507F5CB9" w:rsidR="00C55521" w:rsidRDefault="00C55521" w:rsidP="002D4E3C">
      <w:pPr>
        <w:spacing w:after="0" w:line="240" w:lineRule="auto"/>
        <w:rPr>
          <w:rFonts w:ascii="Arial" w:eastAsia="Times New Roman" w:hAnsi="Arial" w:cs="Arial"/>
          <w:sz w:val="20"/>
          <w:szCs w:val="20"/>
        </w:rPr>
      </w:pPr>
      <w:r w:rsidRPr="00C55521">
        <w:rPr>
          <w:rFonts w:ascii="Arial" w:eastAsia="Times New Roman" w:hAnsi="Arial" w:cs="Arial"/>
          <w:sz w:val="20"/>
          <w:szCs w:val="20"/>
        </w:rPr>
        <w:t xml:space="preserve">Het verwerken van bijzondere Persoonsgegevens is in beginsel verboden, tenzij er sprake is van een wettelijke grondslag, uitdrukkelijke toestemming van de </w:t>
      </w:r>
      <w:r>
        <w:rPr>
          <w:rFonts w:ascii="Arial" w:eastAsia="Times New Roman" w:hAnsi="Arial" w:cs="Arial"/>
          <w:sz w:val="20"/>
          <w:szCs w:val="20"/>
        </w:rPr>
        <w:t>betreffende betrokkene</w:t>
      </w:r>
      <w:r w:rsidRPr="00C55521">
        <w:rPr>
          <w:rFonts w:ascii="Arial" w:eastAsia="Times New Roman" w:hAnsi="Arial" w:cs="Arial"/>
          <w:sz w:val="20"/>
          <w:szCs w:val="20"/>
        </w:rPr>
        <w:t xml:space="preserve"> of een zwaarwegend algemeen belang. Tevens gelden zwaardere eisen voor de beveiliging van deze Persoonsgegevens. Daar waar de basisbescherming niet voldoende is moeten extra maatregelen worden genomen.</w:t>
      </w:r>
    </w:p>
    <w:p w14:paraId="3BB787AF" w14:textId="77777777" w:rsidR="005A726B" w:rsidRDefault="005A726B" w:rsidP="002D4E3C">
      <w:pPr>
        <w:spacing w:after="0" w:line="240" w:lineRule="auto"/>
        <w:rPr>
          <w:rFonts w:ascii="Arial" w:eastAsia="Times New Roman" w:hAnsi="Arial" w:cs="Arial"/>
          <w:sz w:val="20"/>
          <w:szCs w:val="20"/>
        </w:rPr>
      </w:pPr>
    </w:p>
    <w:p w14:paraId="7508FE05" w14:textId="60BD2B9C" w:rsidR="00751968" w:rsidRPr="00537FA1" w:rsidRDefault="00751968" w:rsidP="002D4E3C">
      <w:pPr>
        <w:pStyle w:val="Lijstalinea"/>
        <w:numPr>
          <w:ilvl w:val="1"/>
          <w:numId w:val="12"/>
        </w:numPr>
        <w:spacing w:after="0" w:line="240" w:lineRule="auto"/>
        <w:ind w:left="567" w:hanging="567"/>
        <w:rPr>
          <w:rFonts w:ascii="Arial" w:eastAsia="Times New Roman" w:hAnsi="Arial" w:cs="Arial"/>
          <w:b/>
          <w:sz w:val="20"/>
          <w:szCs w:val="20"/>
        </w:rPr>
      </w:pPr>
      <w:r w:rsidRPr="00537FA1">
        <w:rPr>
          <w:rFonts w:ascii="Arial" w:eastAsia="Times New Roman" w:hAnsi="Arial" w:cs="Arial"/>
          <w:b/>
          <w:sz w:val="20"/>
          <w:szCs w:val="20"/>
        </w:rPr>
        <w:t xml:space="preserve">Doelen: </w:t>
      </w:r>
    </w:p>
    <w:p w14:paraId="29D3B9B8" w14:textId="113B189D" w:rsidR="00C90617" w:rsidRDefault="00751968" w:rsidP="002D4E3C">
      <w:pPr>
        <w:pStyle w:val="Lijstalinea"/>
        <w:numPr>
          <w:ilvl w:val="0"/>
          <w:numId w:val="18"/>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 xml:space="preserve">Uitvoering van haar kerkelijke </w:t>
      </w:r>
      <w:r w:rsidR="00FC57A1">
        <w:rPr>
          <w:rFonts w:ascii="Arial" w:eastAsia="Times New Roman" w:hAnsi="Arial" w:cs="Arial"/>
          <w:sz w:val="20"/>
          <w:szCs w:val="20"/>
        </w:rPr>
        <w:t>activiteiten</w:t>
      </w:r>
      <w:r>
        <w:rPr>
          <w:rFonts w:ascii="Arial" w:eastAsia="Times New Roman" w:hAnsi="Arial" w:cs="Arial"/>
          <w:sz w:val="20"/>
          <w:szCs w:val="20"/>
        </w:rPr>
        <w:t>;</w:t>
      </w:r>
    </w:p>
    <w:p w14:paraId="121E444D" w14:textId="0C17EC78" w:rsidR="00751968" w:rsidRDefault="00751968" w:rsidP="002D4E3C">
      <w:pPr>
        <w:pStyle w:val="Lijstalinea"/>
        <w:numPr>
          <w:ilvl w:val="0"/>
          <w:numId w:val="18"/>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Het mogelijk maken en bevorderen van contact tussen de leden;</w:t>
      </w:r>
    </w:p>
    <w:p w14:paraId="0CD7781C" w14:textId="380B3382" w:rsidR="00751968" w:rsidRDefault="00751968" w:rsidP="002D4E3C">
      <w:pPr>
        <w:pStyle w:val="Lijstalinea"/>
        <w:numPr>
          <w:ilvl w:val="0"/>
          <w:numId w:val="18"/>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Uitvoering van arbeidsrechtelijke overeenkomsten;</w:t>
      </w:r>
    </w:p>
    <w:p w14:paraId="64710134" w14:textId="214186F1" w:rsidR="00751968" w:rsidRDefault="00751968" w:rsidP="002D4E3C">
      <w:pPr>
        <w:pStyle w:val="Lijstalinea"/>
        <w:numPr>
          <w:ilvl w:val="0"/>
          <w:numId w:val="18"/>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Uitvoering (kerkrechtelijke) en wettelijke taken.</w:t>
      </w:r>
    </w:p>
    <w:p w14:paraId="69B174DC" w14:textId="77777777" w:rsidR="00751968" w:rsidRPr="00C55521" w:rsidRDefault="00751968" w:rsidP="002D4E3C">
      <w:pPr>
        <w:pStyle w:val="Lijstalinea"/>
        <w:spacing w:after="0" w:line="240" w:lineRule="auto"/>
        <w:ind w:left="567" w:hanging="567"/>
        <w:rPr>
          <w:rFonts w:ascii="Arial" w:eastAsia="Times New Roman" w:hAnsi="Arial" w:cs="Arial"/>
          <w:sz w:val="20"/>
          <w:szCs w:val="20"/>
        </w:rPr>
      </w:pPr>
    </w:p>
    <w:p w14:paraId="6641F04B" w14:textId="1431954E" w:rsidR="00865049" w:rsidRPr="00C55521" w:rsidRDefault="00537FA1" w:rsidP="002D4E3C">
      <w:pPr>
        <w:pStyle w:val="Kop2"/>
        <w:numPr>
          <w:ilvl w:val="1"/>
          <w:numId w:val="12"/>
        </w:numPr>
        <w:ind w:left="567" w:hanging="567"/>
        <w:rPr>
          <w:rFonts w:ascii="Arial" w:eastAsia="Times New Roman" w:hAnsi="Arial" w:cs="Arial"/>
          <w:b/>
          <w:color w:val="auto"/>
          <w:sz w:val="20"/>
          <w:szCs w:val="20"/>
        </w:rPr>
      </w:pPr>
      <w:bookmarkStart w:id="8" w:name="_Toc2721340"/>
      <w:r>
        <w:rPr>
          <w:rFonts w:ascii="Arial" w:eastAsia="Times New Roman" w:hAnsi="Arial" w:cs="Arial"/>
          <w:b/>
          <w:color w:val="auto"/>
          <w:sz w:val="20"/>
          <w:szCs w:val="20"/>
        </w:rPr>
        <w:t>Persoonsgegevens</w:t>
      </w:r>
      <w:bookmarkEnd w:id="8"/>
    </w:p>
    <w:p w14:paraId="28E42A68" w14:textId="2ABD4582" w:rsidR="00A271B0" w:rsidRDefault="0048677F" w:rsidP="0048677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Om lid van </w:t>
      </w:r>
      <w:r w:rsidR="007B2AA5" w:rsidRPr="007B2AA5">
        <w:rPr>
          <w:rFonts w:ascii="Arial" w:eastAsia="Times New Roman" w:hAnsi="Arial" w:cs="Arial"/>
          <w:sz w:val="20"/>
          <w:szCs w:val="20"/>
          <w:highlight w:val="green"/>
        </w:rPr>
        <w:t>DGK ........</w:t>
      </w:r>
      <w:r>
        <w:rPr>
          <w:rFonts w:ascii="Arial" w:eastAsia="Times New Roman" w:hAnsi="Arial" w:cs="Arial"/>
          <w:sz w:val="20"/>
          <w:szCs w:val="20"/>
        </w:rPr>
        <w:t xml:space="preserve"> </w:t>
      </w:r>
      <w:r w:rsidR="00EF5FE4" w:rsidRPr="00C55521">
        <w:rPr>
          <w:rFonts w:ascii="Arial" w:eastAsia="Times New Roman" w:hAnsi="Arial" w:cs="Arial"/>
          <w:sz w:val="20"/>
          <w:szCs w:val="20"/>
        </w:rPr>
        <w:t xml:space="preserve">te kunnen zijn is het noodzakelijk dat </w:t>
      </w:r>
      <w:r>
        <w:rPr>
          <w:rFonts w:ascii="Arial" w:eastAsia="Times New Roman" w:hAnsi="Arial" w:cs="Arial"/>
          <w:sz w:val="20"/>
          <w:szCs w:val="20"/>
        </w:rPr>
        <w:t xml:space="preserve">de </w:t>
      </w:r>
      <w:r w:rsidR="007B2AA5" w:rsidRPr="007B2AA5">
        <w:rPr>
          <w:rFonts w:ascii="Arial" w:eastAsia="Times New Roman" w:hAnsi="Arial" w:cs="Arial"/>
          <w:sz w:val="20"/>
          <w:szCs w:val="20"/>
          <w:highlight w:val="green"/>
        </w:rPr>
        <w:t>DGK ........</w:t>
      </w:r>
      <w:r>
        <w:rPr>
          <w:rFonts w:ascii="Arial" w:eastAsia="Times New Roman" w:hAnsi="Arial" w:cs="Arial"/>
          <w:sz w:val="20"/>
          <w:szCs w:val="20"/>
        </w:rPr>
        <w:t xml:space="preserve"> de beschikking krijgt </w:t>
      </w:r>
      <w:r w:rsidR="00EF5FE4" w:rsidRPr="00C55521">
        <w:rPr>
          <w:rFonts w:ascii="Arial" w:eastAsia="Times New Roman" w:hAnsi="Arial" w:cs="Arial"/>
          <w:sz w:val="20"/>
          <w:szCs w:val="20"/>
        </w:rPr>
        <w:t>over persoonsgegevens</w:t>
      </w:r>
      <w:r>
        <w:rPr>
          <w:rFonts w:ascii="Arial" w:eastAsia="Times New Roman" w:hAnsi="Arial" w:cs="Arial"/>
          <w:sz w:val="20"/>
          <w:szCs w:val="20"/>
        </w:rPr>
        <w:t xml:space="preserve"> onder andere</w:t>
      </w:r>
      <w:r w:rsidR="00C161A4">
        <w:rPr>
          <w:rFonts w:ascii="Arial" w:eastAsia="Times New Roman" w:hAnsi="Arial" w:cs="Arial"/>
          <w:sz w:val="20"/>
          <w:szCs w:val="20"/>
        </w:rPr>
        <w:t xml:space="preserve"> ten behoeve van de hierboven omschreven doelen</w:t>
      </w:r>
      <w:r w:rsidR="00EF5FE4" w:rsidRPr="00C55521">
        <w:rPr>
          <w:rFonts w:ascii="Arial" w:eastAsia="Times New Roman" w:hAnsi="Arial" w:cs="Arial"/>
          <w:sz w:val="20"/>
          <w:szCs w:val="20"/>
        </w:rPr>
        <w:t>. Hierbij moet gedacht worden aan</w:t>
      </w:r>
      <w:r w:rsidR="00A271B0">
        <w:rPr>
          <w:rFonts w:ascii="Arial" w:eastAsia="Times New Roman" w:hAnsi="Arial" w:cs="Arial"/>
          <w:sz w:val="20"/>
          <w:szCs w:val="20"/>
        </w:rPr>
        <w:t>:</w:t>
      </w:r>
    </w:p>
    <w:p w14:paraId="69976A7C" w14:textId="1A11485D" w:rsidR="00A271B0" w:rsidRDefault="00A271B0" w:rsidP="002D4E3C">
      <w:pPr>
        <w:pStyle w:val="Lijstalinea"/>
        <w:numPr>
          <w:ilvl w:val="0"/>
          <w:numId w:val="17"/>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Naam;</w:t>
      </w:r>
    </w:p>
    <w:p w14:paraId="4FAD938E" w14:textId="5551BED8" w:rsidR="00A271B0" w:rsidRDefault="00A271B0" w:rsidP="002D4E3C">
      <w:pPr>
        <w:pStyle w:val="Lijstalinea"/>
        <w:numPr>
          <w:ilvl w:val="0"/>
          <w:numId w:val="17"/>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Adresgegevens;</w:t>
      </w:r>
    </w:p>
    <w:p w14:paraId="53DCE0E4" w14:textId="3C7E0C29" w:rsidR="00A271B0" w:rsidRDefault="00C161A4" w:rsidP="002D4E3C">
      <w:pPr>
        <w:pStyle w:val="Lijstalinea"/>
        <w:numPr>
          <w:ilvl w:val="0"/>
          <w:numId w:val="17"/>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T</w:t>
      </w:r>
      <w:r w:rsidR="00A271B0" w:rsidRPr="00A271B0">
        <w:rPr>
          <w:rFonts w:ascii="Arial" w:eastAsia="Times New Roman" w:hAnsi="Arial" w:cs="Arial"/>
          <w:sz w:val="20"/>
          <w:szCs w:val="20"/>
        </w:rPr>
        <w:t>elefoonnummer</w:t>
      </w:r>
      <w:r w:rsidR="00A271B0">
        <w:rPr>
          <w:rFonts w:ascii="Arial" w:eastAsia="Times New Roman" w:hAnsi="Arial" w:cs="Arial"/>
          <w:sz w:val="20"/>
          <w:szCs w:val="20"/>
        </w:rPr>
        <w:t>;</w:t>
      </w:r>
    </w:p>
    <w:p w14:paraId="5BAC7C0B" w14:textId="76B3FBB4" w:rsidR="00A271B0" w:rsidRDefault="00C161A4" w:rsidP="002D4E3C">
      <w:pPr>
        <w:pStyle w:val="Lijstalinea"/>
        <w:numPr>
          <w:ilvl w:val="0"/>
          <w:numId w:val="17"/>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E</w:t>
      </w:r>
      <w:r w:rsidR="00A271B0" w:rsidRPr="00A271B0">
        <w:rPr>
          <w:rFonts w:ascii="Arial" w:eastAsia="Times New Roman" w:hAnsi="Arial" w:cs="Arial"/>
          <w:sz w:val="20"/>
          <w:szCs w:val="20"/>
        </w:rPr>
        <w:t>mailadres</w:t>
      </w:r>
      <w:r w:rsidR="00A271B0">
        <w:rPr>
          <w:rFonts w:ascii="Arial" w:eastAsia="Times New Roman" w:hAnsi="Arial" w:cs="Arial"/>
          <w:sz w:val="20"/>
          <w:szCs w:val="20"/>
        </w:rPr>
        <w:t>;</w:t>
      </w:r>
    </w:p>
    <w:p w14:paraId="031F9D73" w14:textId="44E16C9B" w:rsidR="00A271B0" w:rsidRPr="00A271B0" w:rsidRDefault="00C161A4" w:rsidP="002D4E3C">
      <w:pPr>
        <w:pStyle w:val="Lijstalinea"/>
        <w:numPr>
          <w:ilvl w:val="0"/>
          <w:numId w:val="17"/>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B</w:t>
      </w:r>
      <w:r w:rsidR="00A271B0" w:rsidRPr="00A271B0">
        <w:rPr>
          <w:rFonts w:ascii="Arial" w:eastAsia="Times New Roman" w:hAnsi="Arial" w:cs="Arial"/>
          <w:sz w:val="20"/>
          <w:szCs w:val="20"/>
        </w:rPr>
        <w:t>ankrekeningnummer</w:t>
      </w:r>
      <w:r>
        <w:rPr>
          <w:rFonts w:ascii="Arial" w:eastAsia="Times New Roman" w:hAnsi="Arial" w:cs="Arial"/>
          <w:sz w:val="20"/>
          <w:szCs w:val="20"/>
        </w:rPr>
        <w:t>;</w:t>
      </w:r>
    </w:p>
    <w:p w14:paraId="70EBF715" w14:textId="77777777" w:rsidR="00A271B0" w:rsidRDefault="00A271B0" w:rsidP="002D4E3C">
      <w:pPr>
        <w:pStyle w:val="Lijstalinea"/>
        <w:numPr>
          <w:ilvl w:val="0"/>
          <w:numId w:val="17"/>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G</w:t>
      </w:r>
      <w:r w:rsidR="00EF5FE4" w:rsidRPr="00A271B0">
        <w:rPr>
          <w:rFonts w:ascii="Arial" w:eastAsia="Times New Roman" w:hAnsi="Arial" w:cs="Arial"/>
          <w:sz w:val="20"/>
          <w:szCs w:val="20"/>
        </w:rPr>
        <w:t>eboortedatum</w:t>
      </w:r>
      <w:r>
        <w:rPr>
          <w:rFonts w:ascii="Arial" w:eastAsia="Times New Roman" w:hAnsi="Arial" w:cs="Arial"/>
          <w:sz w:val="20"/>
          <w:szCs w:val="20"/>
        </w:rPr>
        <w:t>;</w:t>
      </w:r>
    </w:p>
    <w:p w14:paraId="36373B63" w14:textId="77777777" w:rsidR="00A271B0" w:rsidRDefault="00A271B0" w:rsidP="002D4E3C">
      <w:pPr>
        <w:pStyle w:val="Lijstalinea"/>
        <w:numPr>
          <w:ilvl w:val="0"/>
          <w:numId w:val="17"/>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G</w:t>
      </w:r>
      <w:r w:rsidR="00851778" w:rsidRPr="00A271B0">
        <w:rPr>
          <w:rFonts w:ascii="Arial" w:eastAsia="Times New Roman" w:hAnsi="Arial" w:cs="Arial"/>
          <w:sz w:val="20"/>
          <w:szCs w:val="20"/>
        </w:rPr>
        <w:t>eboorteplaats</w:t>
      </w:r>
      <w:r>
        <w:rPr>
          <w:rFonts w:ascii="Arial" w:eastAsia="Times New Roman" w:hAnsi="Arial" w:cs="Arial"/>
          <w:sz w:val="20"/>
          <w:szCs w:val="20"/>
        </w:rPr>
        <w:t xml:space="preserve">; </w:t>
      </w:r>
    </w:p>
    <w:p w14:paraId="09E047B9" w14:textId="77777777" w:rsidR="00A271B0" w:rsidRDefault="00A271B0" w:rsidP="002D4E3C">
      <w:pPr>
        <w:pStyle w:val="Lijstalinea"/>
        <w:numPr>
          <w:ilvl w:val="0"/>
          <w:numId w:val="17"/>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G</w:t>
      </w:r>
      <w:r w:rsidR="00851778" w:rsidRPr="00A271B0">
        <w:rPr>
          <w:rFonts w:ascii="Arial" w:eastAsia="Times New Roman" w:hAnsi="Arial" w:cs="Arial"/>
          <w:sz w:val="20"/>
          <w:szCs w:val="20"/>
        </w:rPr>
        <w:t>eslacht</w:t>
      </w:r>
      <w:r>
        <w:rPr>
          <w:rFonts w:ascii="Arial" w:eastAsia="Times New Roman" w:hAnsi="Arial" w:cs="Arial"/>
          <w:sz w:val="20"/>
          <w:szCs w:val="20"/>
        </w:rPr>
        <w:t>;</w:t>
      </w:r>
    </w:p>
    <w:p w14:paraId="3D480E1B" w14:textId="68FF068B" w:rsidR="00A271B0" w:rsidRDefault="00C161A4" w:rsidP="002D4E3C">
      <w:pPr>
        <w:pStyle w:val="Lijstalinea"/>
        <w:numPr>
          <w:ilvl w:val="0"/>
          <w:numId w:val="17"/>
        </w:numPr>
        <w:spacing w:after="0" w:line="240" w:lineRule="auto"/>
        <w:ind w:left="567" w:hanging="567"/>
        <w:rPr>
          <w:rFonts w:ascii="Arial" w:eastAsia="Times New Roman" w:hAnsi="Arial" w:cs="Arial"/>
          <w:sz w:val="20"/>
          <w:szCs w:val="20"/>
        </w:rPr>
      </w:pPr>
      <w:r>
        <w:rPr>
          <w:rFonts w:ascii="Arial" w:eastAsia="Times New Roman" w:hAnsi="Arial" w:cs="Arial"/>
          <w:sz w:val="20"/>
          <w:szCs w:val="20"/>
        </w:rPr>
        <w:t>B</w:t>
      </w:r>
      <w:r w:rsidR="001E64D4" w:rsidRPr="00A271B0">
        <w:rPr>
          <w:rFonts w:ascii="Arial" w:eastAsia="Times New Roman" w:hAnsi="Arial" w:cs="Arial"/>
          <w:sz w:val="20"/>
          <w:szCs w:val="20"/>
        </w:rPr>
        <w:t>urgerlijke staat</w:t>
      </w:r>
      <w:r w:rsidR="00A271B0">
        <w:rPr>
          <w:rFonts w:ascii="Arial" w:eastAsia="Times New Roman" w:hAnsi="Arial" w:cs="Arial"/>
          <w:sz w:val="20"/>
          <w:szCs w:val="20"/>
        </w:rPr>
        <w:t>.</w:t>
      </w:r>
    </w:p>
    <w:p w14:paraId="27A1E6E8" w14:textId="77777777" w:rsidR="00A271B0" w:rsidRDefault="00A271B0" w:rsidP="002D4E3C">
      <w:pPr>
        <w:spacing w:after="0" w:line="240" w:lineRule="auto"/>
        <w:ind w:left="567" w:hanging="567"/>
        <w:rPr>
          <w:rFonts w:ascii="Arial" w:eastAsia="Times New Roman" w:hAnsi="Arial" w:cs="Arial"/>
          <w:sz w:val="20"/>
          <w:szCs w:val="20"/>
        </w:rPr>
      </w:pPr>
    </w:p>
    <w:p w14:paraId="6C0DCE62" w14:textId="68999485" w:rsidR="00EF5FE4" w:rsidRDefault="001E64D4" w:rsidP="002D4E3C">
      <w:pPr>
        <w:spacing w:after="0" w:line="240" w:lineRule="auto"/>
        <w:ind w:left="567" w:hanging="567"/>
        <w:rPr>
          <w:rFonts w:ascii="Arial" w:eastAsia="Times New Roman" w:hAnsi="Arial" w:cs="Arial"/>
          <w:sz w:val="20"/>
          <w:szCs w:val="20"/>
        </w:rPr>
      </w:pPr>
      <w:r>
        <w:rPr>
          <w:rFonts w:ascii="Arial" w:eastAsia="Times New Roman" w:hAnsi="Arial" w:cs="Arial"/>
          <w:sz w:val="20"/>
          <w:szCs w:val="20"/>
        </w:rPr>
        <w:t>Daarnaast worden een aantal kerkelijke gegevens verwerkt</w:t>
      </w:r>
      <w:r w:rsidR="00C161A4">
        <w:rPr>
          <w:rFonts w:ascii="Arial" w:eastAsia="Times New Roman" w:hAnsi="Arial" w:cs="Arial"/>
          <w:sz w:val="20"/>
          <w:szCs w:val="20"/>
        </w:rPr>
        <w:t xml:space="preserve"> zoals</w:t>
      </w:r>
      <w:r w:rsidR="00451F60">
        <w:rPr>
          <w:rFonts w:ascii="Arial" w:eastAsia="Times New Roman" w:hAnsi="Arial" w:cs="Arial"/>
          <w:sz w:val="20"/>
          <w:szCs w:val="20"/>
        </w:rPr>
        <w:t>,</w:t>
      </w:r>
      <w:r w:rsidR="00C161A4">
        <w:rPr>
          <w:rFonts w:ascii="Arial" w:eastAsia="Times New Roman" w:hAnsi="Arial" w:cs="Arial"/>
          <w:sz w:val="20"/>
          <w:szCs w:val="20"/>
        </w:rPr>
        <w:t xml:space="preserve"> maar niet beperkt tot</w:t>
      </w:r>
      <w:r w:rsidR="00A271B0">
        <w:rPr>
          <w:rFonts w:ascii="Arial" w:eastAsia="Times New Roman" w:hAnsi="Arial" w:cs="Arial"/>
          <w:sz w:val="20"/>
          <w:szCs w:val="20"/>
        </w:rPr>
        <w:t xml:space="preserve">: </w:t>
      </w:r>
    </w:p>
    <w:p w14:paraId="766E2C9A" w14:textId="2872FF9E" w:rsidR="00A271B0" w:rsidRPr="00A271B0"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 xml:space="preserve">doop, met vermelding van de datum alsmede van de kerkgemeenschap en de naam van de gemeente, respectievelijk kerk respectievelijk parochie, waarbinnen de doop werd bediend; </w:t>
      </w:r>
    </w:p>
    <w:p w14:paraId="7BB1F3F9" w14:textId="47A29501" w:rsidR="00A271B0" w:rsidRPr="00A271B0"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 xml:space="preserve">belijdenis van het geloof, met vermelding van de datum alsmede van de kerkgemeenschap en de naam van gemeente respectievelijk kerk, waar belijdenis van het geloof werd gedaan; </w:t>
      </w:r>
    </w:p>
    <w:p w14:paraId="74E9842D" w14:textId="4D4D86E2" w:rsidR="00A271B0" w:rsidRPr="00A271B0"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 xml:space="preserve">kerkelijke inzegening van het huwelijk, met vermelding van de datum alsmede van de kerkgemeenschap en de naam van de gemeente, waar de inzegening heeft plaatsgevonden; </w:t>
      </w:r>
    </w:p>
    <w:p w14:paraId="3D80A1C4" w14:textId="526D3CBB"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A271B0">
        <w:rPr>
          <w:rFonts w:ascii="Arial" w:eastAsia="Times New Roman" w:hAnsi="Arial" w:cs="Arial"/>
          <w:sz w:val="20"/>
          <w:szCs w:val="20"/>
        </w:rPr>
        <w:t xml:space="preserve">datum van overkomst uit een andere gemeente of uit een andere kerkgemeenschap, met </w:t>
      </w:r>
      <w:r w:rsidRPr="00871F05">
        <w:rPr>
          <w:rFonts w:ascii="Arial" w:eastAsia="Times New Roman" w:hAnsi="Arial" w:cs="Arial"/>
          <w:sz w:val="20"/>
          <w:szCs w:val="20"/>
        </w:rPr>
        <w:t xml:space="preserve">vermelding van de naam van deze gemeente c.q. kerkgemeenschap; </w:t>
      </w:r>
    </w:p>
    <w:p w14:paraId="0ACAB9F1" w14:textId="2BAEF6C9"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gegevens in verband met het einde van het lidmaatschap van de gemeente:</w:t>
      </w:r>
    </w:p>
    <w:p w14:paraId="1E4C0EF2" w14:textId="57BA5F97"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datum van vertrek dan wel overschrijving naar een andere gemeente met vermelding van de naam van de nieuwe gemeente, </w:t>
      </w:r>
    </w:p>
    <w:p w14:paraId="66E61CD3" w14:textId="188405F9"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datum van overlijden, </w:t>
      </w:r>
    </w:p>
    <w:p w14:paraId="24ECAC5C" w14:textId="5CB91464"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datum van vertrek naar het buitenland, </w:t>
      </w:r>
    </w:p>
    <w:p w14:paraId="269D19DE" w14:textId="72BDF8A7"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datum van overgang naar een andere kerkgemeenschap, </w:t>
      </w:r>
    </w:p>
    <w:p w14:paraId="73F62852" w14:textId="7AE0313D"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datum van onttrekking aan de gemeenschap van de kerk, </w:t>
      </w:r>
    </w:p>
    <w:p w14:paraId="4575C75A" w14:textId="49DC4115"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datum waarop de gemeenschap van betrokkene met gemeente en kerk geacht wordt verbroken te zijn; </w:t>
      </w:r>
    </w:p>
    <w:p w14:paraId="526DA162" w14:textId="4911D57F" w:rsidR="00A271B0" w:rsidRPr="00871F05" w:rsidRDefault="005C64B7"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 xml:space="preserve">tuchtrechtelijke gegevens zoals opgenomen </w:t>
      </w:r>
      <w:r w:rsidR="00A271B0" w:rsidRPr="00871F05">
        <w:rPr>
          <w:rFonts w:ascii="Arial" w:eastAsia="Times New Roman" w:hAnsi="Arial" w:cs="Arial"/>
          <w:sz w:val="20"/>
          <w:szCs w:val="20"/>
        </w:rPr>
        <w:t xml:space="preserve">in </w:t>
      </w:r>
      <w:r w:rsidR="005255F3" w:rsidRPr="00871F05">
        <w:rPr>
          <w:rFonts w:ascii="Arial" w:eastAsia="Times New Roman" w:hAnsi="Arial" w:cs="Arial"/>
          <w:sz w:val="20"/>
          <w:szCs w:val="20"/>
        </w:rPr>
        <w:t>artikel</w:t>
      </w:r>
      <w:r w:rsidRPr="00871F05">
        <w:rPr>
          <w:rFonts w:ascii="Arial" w:eastAsia="Times New Roman" w:hAnsi="Arial" w:cs="Arial"/>
          <w:sz w:val="20"/>
          <w:szCs w:val="20"/>
        </w:rPr>
        <w:t>en</w:t>
      </w:r>
      <w:r w:rsidR="005255F3" w:rsidRPr="00871F05">
        <w:rPr>
          <w:rFonts w:ascii="Arial" w:eastAsia="Times New Roman" w:hAnsi="Arial" w:cs="Arial"/>
          <w:sz w:val="20"/>
          <w:szCs w:val="20"/>
        </w:rPr>
        <w:t xml:space="preserve"> 7</w:t>
      </w:r>
      <w:r w:rsidRPr="00871F05">
        <w:rPr>
          <w:rFonts w:ascii="Arial" w:eastAsia="Times New Roman" w:hAnsi="Arial" w:cs="Arial"/>
          <w:sz w:val="20"/>
          <w:szCs w:val="20"/>
        </w:rPr>
        <w:t>2 tot en met 82 van de Kerkorde</w:t>
      </w:r>
      <w:r w:rsidR="00A271B0" w:rsidRPr="00871F05">
        <w:rPr>
          <w:rFonts w:ascii="Arial" w:eastAsia="Times New Roman" w:hAnsi="Arial" w:cs="Arial"/>
          <w:sz w:val="20"/>
          <w:szCs w:val="20"/>
        </w:rPr>
        <w:t>;</w:t>
      </w:r>
    </w:p>
    <w:p w14:paraId="52D516B3" w14:textId="6E43BB8F" w:rsidR="00A271B0" w:rsidRPr="00871F05" w:rsidRDefault="00A271B0" w:rsidP="002D4E3C">
      <w:pPr>
        <w:pStyle w:val="Lijstalinea"/>
        <w:numPr>
          <w:ilvl w:val="0"/>
          <w:numId w:val="16"/>
        </w:numPr>
        <w:spacing w:after="0" w:line="240" w:lineRule="auto"/>
        <w:ind w:left="567" w:hanging="567"/>
        <w:rPr>
          <w:rFonts w:ascii="Arial" w:eastAsia="Times New Roman" w:hAnsi="Arial" w:cs="Arial"/>
          <w:sz w:val="20"/>
          <w:szCs w:val="20"/>
        </w:rPr>
      </w:pPr>
      <w:r w:rsidRPr="00871F05">
        <w:rPr>
          <w:rFonts w:ascii="Arial" w:eastAsia="Times New Roman" w:hAnsi="Arial" w:cs="Arial"/>
          <w:sz w:val="20"/>
          <w:szCs w:val="20"/>
        </w:rPr>
        <w:t>de aard van de verbondenheid met de gemeente.</w:t>
      </w:r>
    </w:p>
    <w:p w14:paraId="52F3DFE2" w14:textId="77777777" w:rsidR="00A271B0" w:rsidRPr="00871F05" w:rsidRDefault="00A271B0" w:rsidP="002D4E3C">
      <w:pPr>
        <w:spacing w:after="0" w:line="240" w:lineRule="auto"/>
        <w:ind w:left="567" w:hanging="567"/>
        <w:rPr>
          <w:rFonts w:ascii="Arial" w:eastAsia="Times New Roman" w:hAnsi="Arial" w:cs="Arial"/>
          <w:sz w:val="20"/>
          <w:szCs w:val="20"/>
        </w:rPr>
      </w:pPr>
    </w:p>
    <w:p w14:paraId="0625072D" w14:textId="074633DF" w:rsidR="00692539" w:rsidRPr="00871F05" w:rsidRDefault="00451F60" w:rsidP="002D4E3C">
      <w:pPr>
        <w:spacing w:after="0" w:line="240" w:lineRule="auto"/>
        <w:rPr>
          <w:rFonts w:ascii="Arial" w:eastAsia="Times New Roman" w:hAnsi="Arial" w:cs="Arial"/>
          <w:sz w:val="20"/>
          <w:szCs w:val="20"/>
        </w:rPr>
      </w:pPr>
      <w:r w:rsidRPr="00871F05">
        <w:rPr>
          <w:rFonts w:ascii="Arial" w:eastAsia="Times New Roman" w:hAnsi="Arial" w:cs="Arial"/>
          <w:sz w:val="20"/>
          <w:szCs w:val="20"/>
        </w:rPr>
        <w:t xml:space="preserve">Hierbij hanteert </w:t>
      </w:r>
      <w:r w:rsidR="007B2AA5" w:rsidRPr="007B2AA5">
        <w:rPr>
          <w:rFonts w:ascii="Arial" w:eastAsia="Times New Roman" w:hAnsi="Arial" w:cs="Arial"/>
          <w:sz w:val="20"/>
          <w:szCs w:val="20"/>
          <w:highlight w:val="green"/>
        </w:rPr>
        <w:t>DGK ........</w:t>
      </w:r>
      <w:r w:rsidR="00EF5FE4" w:rsidRPr="00871F05">
        <w:rPr>
          <w:rFonts w:ascii="Arial" w:eastAsia="Times New Roman" w:hAnsi="Arial" w:cs="Arial"/>
          <w:sz w:val="20"/>
          <w:szCs w:val="20"/>
        </w:rPr>
        <w:t xml:space="preserve"> </w:t>
      </w:r>
      <w:r w:rsidR="00692539" w:rsidRPr="00871F05">
        <w:rPr>
          <w:rFonts w:ascii="Arial" w:eastAsia="Times New Roman" w:hAnsi="Arial" w:cs="Arial"/>
          <w:sz w:val="20"/>
          <w:szCs w:val="20"/>
        </w:rPr>
        <w:t>het principe “</w:t>
      </w:r>
      <w:proofErr w:type="spellStart"/>
      <w:r w:rsidR="00926E86" w:rsidRPr="00871F05">
        <w:rPr>
          <w:rFonts w:ascii="Arial" w:eastAsia="Times New Roman" w:hAnsi="Arial" w:cs="Arial"/>
          <w:sz w:val="20"/>
          <w:szCs w:val="20"/>
        </w:rPr>
        <w:t>N</w:t>
      </w:r>
      <w:r w:rsidR="00692539" w:rsidRPr="00871F05">
        <w:rPr>
          <w:rFonts w:ascii="Arial" w:eastAsia="Times New Roman" w:hAnsi="Arial" w:cs="Arial"/>
          <w:sz w:val="20"/>
          <w:szCs w:val="20"/>
        </w:rPr>
        <w:t>eed</w:t>
      </w:r>
      <w:proofErr w:type="spellEnd"/>
      <w:r w:rsidR="00692539" w:rsidRPr="00871F05">
        <w:rPr>
          <w:rFonts w:ascii="Arial" w:eastAsia="Times New Roman" w:hAnsi="Arial" w:cs="Arial"/>
          <w:sz w:val="20"/>
          <w:szCs w:val="20"/>
        </w:rPr>
        <w:t xml:space="preserve"> </w:t>
      </w:r>
      <w:proofErr w:type="spellStart"/>
      <w:r w:rsidR="00692539" w:rsidRPr="00871F05">
        <w:rPr>
          <w:rFonts w:ascii="Arial" w:eastAsia="Times New Roman" w:hAnsi="Arial" w:cs="Arial"/>
          <w:sz w:val="20"/>
          <w:szCs w:val="20"/>
        </w:rPr>
        <w:t>to</w:t>
      </w:r>
      <w:proofErr w:type="spellEnd"/>
      <w:r w:rsidR="00692539" w:rsidRPr="00871F05">
        <w:rPr>
          <w:rFonts w:ascii="Arial" w:eastAsia="Times New Roman" w:hAnsi="Arial" w:cs="Arial"/>
          <w:sz w:val="20"/>
          <w:szCs w:val="20"/>
        </w:rPr>
        <w:t xml:space="preserve"> </w:t>
      </w:r>
      <w:proofErr w:type="spellStart"/>
      <w:r w:rsidR="00926E86" w:rsidRPr="00871F05">
        <w:rPr>
          <w:rFonts w:ascii="Arial" w:eastAsia="Times New Roman" w:hAnsi="Arial" w:cs="Arial"/>
          <w:sz w:val="20"/>
          <w:szCs w:val="20"/>
        </w:rPr>
        <w:t>K</w:t>
      </w:r>
      <w:r w:rsidR="00692539" w:rsidRPr="00871F05">
        <w:rPr>
          <w:rFonts w:ascii="Arial" w:eastAsia="Times New Roman" w:hAnsi="Arial" w:cs="Arial"/>
          <w:sz w:val="20"/>
          <w:szCs w:val="20"/>
        </w:rPr>
        <w:t>now</w:t>
      </w:r>
      <w:proofErr w:type="spellEnd"/>
      <w:r w:rsidR="00692539" w:rsidRPr="00871F05">
        <w:rPr>
          <w:rFonts w:ascii="Arial" w:eastAsia="Times New Roman" w:hAnsi="Arial" w:cs="Arial"/>
          <w:sz w:val="20"/>
          <w:szCs w:val="20"/>
        </w:rPr>
        <w:t>”, met dien verstande dat niet meer persoonsgegevens worden verwerkt dan noodzakelijk</w:t>
      </w:r>
      <w:r w:rsidR="00C161A4" w:rsidRPr="00871F05">
        <w:rPr>
          <w:rFonts w:ascii="Arial" w:eastAsia="Times New Roman" w:hAnsi="Arial" w:cs="Arial"/>
          <w:sz w:val="20"/>
          <w:szCs w:val="20"/>
        </w:rPr>
        <w:t xml:space="preserve"> is</w:t>
      </w:r>
      <w:r w:rsidR="00692539" w:rsidRPr="00871F05">
        <w:rPr>
          <w:rFonts w:ascii="Arial" w:eastAsia="Times New Roman" w:hAnsi="Arial" w:cs="Arial"/>
          <w:sz w:val="20"/>
          <w:szCs w:val="20"/>
        </w:rPr>
        <w:t xml:space="preserve"> of waar toestemming voor wordt</w:t>
      </w:r>
      <w:r w:rsidR="00C161A4" w:rsidRPr="00871F05">
        <w:rPr>
          <w:rFonts w:ascii="Arial" w:eastAsia="Times New Roman" w:hAnsi="Arial" w:cs="Arial"/>
          <w:sz w:val="20"/>
          <w:szCs w:val="20"/>
        </w:rPr>
        <w:t xml:space="preserve"> c.q. is</w:t>
      </w:r>
      <w:r w:rsidR="00692539" w:rsidRPr="00871F05">
        <w:rPr>
          <w:rFonts w:ascii="Arial" w:eastAsia="Times New Roman" w:hAnsi="Arial" w:cs="Arial"/>
          <w:sz w:val="20"/>
          <w:szCs w:val="20"/>
        </w:rPr>
        <w:t xml:space="preserve"> gegeven door de </w:t>
      </w:r>
      <w:r w:rsidR="00EF5FE4" w:rsidRPr="00871F05">
        <w:rPr>
          <w:rFonts w:ascii="Arial" w:eastAsia="Times New Roman" w:hAnsi="Arial" w:cs="Arial"/>
          <w:sz w:val="20"/>
          <w:szCs w:val="20"/>
        </w:rPr>
        <w:t>leden of bezoekers</w:t>
      </w:r>
      <w:r w:rsidR="00692539" w:rsidRPr="00871F05">
        <w:rPr>
          <w:rFonts w:ascii="Arial" w:eastAsia="Times New Roman" w:hAnsi="Arial" w:cs="Arial"/>
          <w:sz w:val="20"/>
          <w:szCs w:val="20"/>
        </w:rPr>
        <w:t>.</w:t>
      </w:r>
    </w:p>
    <w:p w14:paraId="2AF69DE4" w14:textId="108DF0BD" w:rsidR="00926E86" w:rsidRPr="00871F05" w:rsidRDefault="00926E86" w:rsidP="002D4E3C">
      <w:pPr>
        <w:spacing w:after="0" w:line="240" w:lineRule="auto"/>
        <w:rPr>
          <w:rFonts w:ascii="Arial" w:eastAsia="Times New Roman" w:hAnsi="Arial" w:cs="Arial"/>
          <w:sz w:val="20"/>
          <w:szCs w:val="20"/>
        </w:rPr>
      </w:pPr>
    </w:p>
    <w:p w14:paraId="30594220" w14:textId="6AF6DF1C" w:rsidR="00FB3F50" w:rsidRPr="0048677F" w:rsidRDefault="00FB3F50" w:rsidP="002D4E3C">
      <w:pPr>
        <w:spacing w:after="0" w:line="240" w:lineRule="auto"/>
        <w:rPr>
          <w:rFonts w:ascii="Arial" w:eastAsia="Times New Roman" w:hAnsi="Arial" w:cs="Arial"/>
          <w:color w:val="660066"/>
          <w:sz w:val="20"/>
          <w:szCs w:val="20"/>
        </w:rPr>
      </w:pPr>
      <w:r w:rsidRPr="00C55521">
        <w:rPr>
          <w:rFonts w:ascii="Arial" w:eastAsia="Times New Roman" w:hAnsi="Arial" w:cs="Arial"/>
          <w:sz w:val="20"/>
          <w:szCs w:val="20"/>
        </w:rPr>
        <w:t>Op haar we</w:t>
      </w:r>
      <w:r w:rsidR="00451F60">
        <w:rPr>
          <w:rFonts w:ascii="Arial" w:eastAsia="Times New Roman" w:hAnsi="Arial" w:cs="Arial"/>
          <w:sz w:val="20"/>
          <w:szCs w:val="20"/>
        </w:rPr>
        <w:t xml:space="preserve">bsite publiceert </w:t>
      </w:r>
      <w:r w:rsidR="007B2AA5" w:rsidRPr="007B2AA5">
        <w:rPr>
          <w:rFonts w:ascii="Arial" w:eastAsia="Times New Roman" w:hAnsi="Arial" w:cs="Arial"/>
          <w:sz w:val="20"/>
          <w:szCs w:val="20"/>
          <w:highlight w:val="green"/>
        </w:rPr>
        <w:t>DGK ........</w:t>
      </w:r>
      <w:r w:rsidRPr="00C55521">
        <w:rPr>
          <w:rFonts w:ascii="Arial" w:eastAsia="Times New Roman" w:hAnsi="Arial" w:cs="Arial"/>
          <w:sz w:val="20"/>
          <w:szCs w:val="20"/>
        </w:rPr>
        <w:t xml:space="preserve"> in een beveiligde omgeving persoonsgegevens ter bevordering van haar activiteiten, waaronder het functioneren als levende gemeente van Christus</w:t>
      </w:r>
      <w:r w:rsidR="00543DE8">
        <w:rPr>
          <w:rFonts w:ascii="Arial" w:eastAsia="Times New Roman" w:hAnsi="Arial" w:cs="Arial"/>
          <w:sz w:val="20"/>
          <w:szCs w:val="20"/>
        </w:rPr>
        <w:t>.</w:t>
      </w:r>
    </w:p>
    <w:p w14:paraId="7051E368" w14:textId="1B546337" w:rsidR="00FB3F50" w:rsidRPr="00C55521" w:rsidRDefault="001E64D4" w:rsidP="002D4E3C">
      <w:pPr>
        <w:tabs>
          <w:tab w:val="left" w:pos="6630"/>
        </w:tabs>
        <w:spacing w:after="0" w:line="240" w:lineRule="auto"/>
        <w:rPr>
          <w:rFonts w:ascii="Arial" w:eastAsia="Times New Roman" w:hAnsi="Arial" w:cs="Arial"/>
          <w:sz w:val="20"/>
          <w:szCs w:val="20"/>
        </w:rPr>
      </w:pPr>
      <w:r>
        <w:rPr>
          <w:rFonts w:ascii="Arial" w:eastAsia="Times New Roman" w:hAnsi="Arial" w:cs="Arial"/>
          <w:sz w:val="20"/>
          <w:szCs w:val="20"/>
        </w:rPr>
        <w:tab/>
      </w:r>
    </w:p>
    <w:p w14:paraId="0EE7A42C" w14:textId="0D38F041" w:rsidR="00DF2DB0" w:rsidRPr="00C55521" w:rsidRDefault="007B2AA5" w:rsidP="002D4E3C">
      <w:pPr>
        <w:spacing w:after="0" w:line="240" w:lineRule="auto"/>
        <w:rPr>
          <w:rFonts w:ascii="Arial" w:eastAsia="Times New Roman" w:hAnsi="Arial" w:cs="Arial"/>
          <w:sz w:val="20"/>
          <w:szCs w:val="20"/>
        </w:rPr>
      </w:pPr>
      <w:r w:rsidRPr="007B2AA5">
        <w:rPr>
          <w:rFonts w:ascii="Arial" w:eastAsia="Times New Roman" w:hAnsi="Arial" w:cs="Arial"/>
          <w:sz w:val="20"/>
          <w:szCs w:val="20"/>
          <w:highlight w:val="green"/>
        </w:rPr>
        <w:t>DGK ........</w:t>
      </w:r>
      <w:r w:rsidR="00FB3F50" w:rsidRPr="00C55521">
        <w:rPr>
          <w:rFonts w:ascii="Arial" w:eastAsia="Times New Roman" w:hAnsi="Arial" w:cs="Arial"/>
          <w:sz w:val="20"/>
          <w:szCs w:val="20"/>
        </w:rPr>
        <w:t xml:space="preserve"> </w:t>
      </w:r>
      <w:r w:rsidR="00DF2DB0" w:rsidRPr="00C55521">
        <w:rPr>
          <w:rFonts w:ascii="Arial" w:eastAsia="Times New Roman" w:hAnsi="Arial" w:cs="Arial"/>
          <w:sz w:val="20"/>
          <w:szCs w:val="20"/>
        </w:rPr>
        <w:t>houdt</w:t>
      </w:r>
      <w:r w:rsidR="001322EC" w:rsidRPr="00C55521">
        <w:rPr>
          <w:rFonts w:ascii="Arial" w:eastAsia="Times New Roman" w:hAnsi="Arial" w:cs="Arial"/>
          <w:sz w:val="20"/>
          <w:szCs w:val="20"/>
        </w:rPr>
        <w:t>,</w:t>
      </w:r>
      <w:r w:rsidR="0048677F">
        <w:rPr>
          <w:rFonts w:ascii="Arial" w:eastAsia="Times New Roman" w:hAnsi="Arial" w:cs="Arial"/>
          <w:sz w:val="20"/>
          <w:szCs w:val="20"/>
        </w:rPr>
        <w:t xml:space="preserve"> conform artikel</w:t>
      </w:r>
      <w:r w:rsidR="00862E22" w:rsidRPr="00C55521">
        <w:rPr>
          <w:rFonts w:ascii="Arial" w:eastAsia="Times New Roman" w:hAnsi="Arial" w:cs="Arial"/>
          <w:sz w:val="20"/>
          <w:szCs w:val="20"/>
        </w:rPr>
        <w:t xml:space="preserve"> 30 </w:t>
      </w:r>
      <w:r w:rsidR="00AB29D8" w:rsidRPr="00C55521">
        <w:rPr>
          <w:rFonts w:ascii="Arial" w:eastAsia="Times New Roman" w:hAnsi="Arial" w:cs="Arial"/>
          <w:sz w:val="20"/>
          <w:szCs w:val="20"/>
        </w:rPr>
        <w:t>Algemene Verordening Gegevensbescherming</w:t>
      </w:r>
      <w:r w:rsidR="001322EC" w:rsidRPr="00C55521">
        <w:rPr>
          <w:rFonts w:ascii="Arial" w:eastAsia="Times New Roman" w:hAnsi="Arial" w:cs="Arial"/>
          <w:sz w:val="20"/>
          <w:szCs w:val="20"/>
        </w:rPr>
        <w:t>,</w:t>
      </w:r>
      <w:r w:rsidR="00862E22" w:rsidRPr="00C55521">
        <w:rPr>
          <w:rFonts w:ascii="Arial" w:eastAsia="Times New Roman" w:hAnsi="Arial" w:cs="Arial"/>
          <w:sz w:val="20"/>
          <w:szCs w:val="20"/>
        </w:rPr>
        <w:t xml:space="preserve"> </w:t>
      </w:r>
      <w:r w:rsidR="00DF2DB0" w:rsidRPr="00C55521">
        <w:rPr>
          <w:rFonts w:ascii="Arial" w:eastAsia="Times New Roman" w:hAnsi="Arial" w:cs="Arial"/>
          <w:sz w:val="20"/>
          <w:szCs w:val="20"/>
        </w:rPr>
        <w:t xml:space="preserve">middels een register bij welke verwerkingsactiviteiten onder haar verantwoordelijkheid plaatsvinden. </w:t>
      </w:r>
      <w:r w:rsidR="00862E22" w:rsidRPr="00C55521">
        <w:rPr>
          <w:rFonts w:ascii="Arial" w:eastAsia="Times New Roman" w:hAnsi="Arial" w:cs="Arial"/>
          <w:sz w:val="20"/>
          <w:szCs w:val="20"/>
        </w:rPr>
        <w:t>Het register vermeld</w:t>
      </w:r>
      <w:r w:rsidR="00183521" w:rsidRPr="00C55521">
        <w:rPr>
          <w:rFonts w:ascii="Arial" w:eastAsia="Times New Roman" w:hAnsi="Arial" w:cs="Arial"/>
          <w:sz w:val="20"/>
          <w:szCs w:val="20"/>
        </w:rPr>
        <w:t>t</w:t>
      </w:r>
      <w:r w:rsidR="00862E22" w:rsidRPr="00C55521">
        <w:rPr>
          <w:rFonts w:ascii="Arial" w:eastAsia="Times New Roman" w:hAnsi="Arial" w:cs="Arial"/>
          <w:sz w:val="20"/>
          <w:szCs w:val="20"/>
        </w:rPr>
        <w:t xml:space="preserve"> de verwerkingsverantwoordelijke, </w:t>
      </w:r>
      <w:r w:rsidR="00C161A4">
        <w:rPr>
          <w:rFonts w:ascii="Arial" w:eastAsia="Times New Roman" w:hAnsi="Arial" w:cs="Arial"/>
          <w:sz w:val="20"/>
          <w:szCs w:val="20"/>
        </w:rPr>
        <w:t>zijn</w:t>
      </w:r>
      <w:r w:rsidR="00862E22" w:rsidRPr="00C55521">
        <w:rPr>
          <w:rFonts w:ascii="Arial" w:eastAsia="Times New Roman" w:hAnsi="Arial" w:cs="Arial"/>
          <w:sz w:val="20"/>
          <w:szCs w:val="20"/>
        </w:rPr>
        <w:t xml:space="preserve"> contactgegevens, de verwerkingsdoeleinden, categorieën van </w:t>
      </w:r>
      <w:r w:rsidR="00CA65A2" w:rsidRPr="00C55521">
        <w:rPr>
          <w:rFonts w:ascii="Arial" w:eastAsia="Times New Roman" w:hAnsi="Arial" w:cs="Arial"/>
          <w:sz w:val="20"/>
          <w:szCs w:val="20"/>
        </w:rPr>
        <w:t xml:space="preserve">belanghebbenden </w:t>
      </w:r>
      <w:r w:rsidR="00862E22" w:rsidRPr="00C55521">
        <w:rPr>
          <w:rFonts w:ascii="Arial" w:eastAsia="Times New Roman" w:hAnsi="Arial" w:cs="Arial"/>
          <w:sz w:val="20"/>
          <w:szCs w:val="20"/>
        </w:rPr>
        <w:t xml:space="preserve">en categorieën persoonsgegevens en de ontvangers van de betreffende persoonsgegevens. </w:t>
      </w:r>
      <w:r w:rsidR="00C161A4">
        <w:rPr>
          <w:rFonts w:ascii="Arial" w:eastAsia="Times New Roman" w:hAnsi="Arial" w:cs="Arial"/>
          <w:sz w:val="20"/>
          <w:szCs w:val="20"/>
        </w:rPr>
        <w:t xml:space="preserve">Dit register wordt door </w:t>
      </w:r>
      <w:r w:rsidR="00C161A4">
        <w:rPr>
          <w:rFonts w:ascii="Arial" w:hAnsi="Arial" w:cs="Arial"/>
          <w:sz w:val="20"/>
          <w:szCs w:val="20"/>
        </w:rPr>
        <w:t xml:space="preserve">de </w:t>
      </w:r>
      <w:r w:rsidR="004A0AE6" w:rsidRPr="004A0AE6">
        <w:rPr>
          <w:rFonts w:ascii="Arial" w:hAnsi="Arial" w:cs="Arial"/>
          <w:sz w:val="20"/>
          <w:szCs w:val="20"/>
          <w:highlight w:val="green"/>
        </w:rPr>
        <w:t>………………….</w:t>
      </w:r>
      <w:r w:rsidR="00C161A4">
        <w:rPr>
          <w:rFonts w:ascii="Arial" w:hAnsi="Arial" w:cs="Arial"/>
          <w:sz w:val="20"/>
          <w:szCs w:val="20"/>
        </w:rPr>
        <w:t xml:space="preserve"> </w:t>
      </w:r>
      <w:proofErr w:type="gramStart"/>
      <w:r w:rsidR="00C161A4">
        <w:rPr>
          <w:rFonts w:ascii="Arial" w:hAnsi="Arial" w:cs="Arial"/>
          <w:sz w:val="20"/>
          <w:szCs w:val="20"/>
        </w:rPr>
        <w:t>beheer</w:t>
      </w:r>
      <w:r w:rsidR="004A0AE6">
        <w:rPr>
          <w:rFonts w:ascii="Arial" w:hAnsi="Arial" w:cs="Arial"/>
          <w:sz w:val="20"/>
          <w:szCs w:val="20"/>
        </w:rPr>
        <w:t>d</w:t>
      </w:r>
      <w:proofErr w:type="gramEnd"/>
      <w:r w:rsidR="00C161A4">
        <w:rPr>
          <w:rFonts w:ascii="Arial" w:hAnsi="Arial" w:cs="Arial"/>
          <w:sz w:val="20"/>
          <w:szCs w:val="20"/>
        </w:rPr>
        <w:t xml:space="preserve">, onder verantwoordelijkheid van de </w:t>
      </w:r>
      <w:r w:rsidR="00CA7843">
        <w:rPr>
          <w:rFonts w:ascii="Arial" w:hAnsi="Arial" w:cs="Arial"/>
          <w:sz w:val="20"/>
          <w:szCs w:val="20"/>
        </w:rPr>
        <w:t>kerkenraad met diakenen</w:t>
      </w:r>
      <w:r w:rsidR="00C161A4">
        <w:rPr>
          <w:rFonts w:ascii="Arial" w:hAnsi="Arial" w:cs="Arial"/>
          <w:sz w:val="20"/>
          <w:szCs w:val="20"/>
        </w:rPr>
        <w:t>.</w:t>
      </w:r>
    </w:p>
    <w:p w14:paraId="29B7683A" w14:textId="51F714D9" w:rsidR="00DF2DB0" w:rsidRPr="00C55521" w:rsidRDefault="00DF2DB0" w:rsidP="002D4E3C">
      <w:pPr>
        <w:spacing w:after="0" w:line="240" w:lineRule="auto"/>
        <w:ind w:left="567" w:hanging="567"/>
        <w:rPr>
          <w:rFonts w:ascii="Arial" w:eastAsia="Times New Roman" w:hAnsi="Arial" w:cs="Arial"/>
          <w:sz w:val="20"/>
          <w:szCs w:val="20"/>
        </w:rPr>
      </w:pPr>
      <w:r w:rsidRPr="00C55521">
        <w:rPr>
          <w:rFonts w:ascii="Arial" w:eastAsia="Times New Roman" w:hAnsi="Arial" w:cs="Arial"/>
          <w:sz w:val="20"/>
          <w:szCs w:val="20"/>
        </w:rPr>
        <w:lastRenderedPageBreak/>
        <w:t xml:space="preserve"> </w:t>
      </w:r>
    </w:p>
    <w:p w14:paraId="55223CD9" w14:textId="4ABA506B" w:rsidR="00C90617" w:rsidRPr="00C55521" w:rsidRDefault="00C90617" w:rsidP="002D4E3C">
      <w:pPr>
        <w:pStyle w:val="Kop2"/>
        <w:numPr>
          <w:ilvl w:val="0"/>
          <w:numId w:val="12"/>
        </w:numPr>
        <w:ind w:left="567" w:hanging="567"/>
        <w:rPr>
          <w:rFonts w:ascii="Arial" w:eastAsia="Times New Roman" w:hAnsi="Arial" w:cs="Arial"/>
          <w:b/>
          <w:color w:val="auto"/>
          <w:sz w:val="20"/>
          <w:szCs w:val="20"/>
        </w:rPr>
      </w:pPr>
      <w:bookmarkStart w:id="9" w:name="_Toc2721341"/>
      <w:r w:rsidRPr="00C55521">
        <w:rPr>
          <w:rFonts w:ascii="Arial" w:eastAsia="Times New Roman" w:hAnsi="Arial" w:cs="Arial"/>
          <w:b/>
          <w:color w:val="auto"/>
          <w:sz w:val="20"/>
          <w:szCs w:val="20"/>
        </w:rPr>
        <w:t>Informatie, wijziging en bezwaar</w:t>
      </w:r>
      <w:bookmarkEnd w:id="9"/>
    </w:p>
    <w:p w14:paraId="5518EB7A" w14:textId="468E327C" w:rsidR="0065541F" w:rsidRPr="00C55521" w:rsidRDefault="004F6797" w:rsidP="002D4E3C">
      <w:pPr>
        <w:spacing w:after="0" w:line="240" w:lineRule="auto"/>
        <w:rPr>
          <w:rFonts w:ascii="Arial" w:eastAsia="Times New Roman" w:hAnsi="Arial" w:cs="Arial"/>
          <w:sz w:val="20"/>
          <w:szCs w:val="20"/>
        </w:rPr>
      </w:pPr>
      <w:r w:rsidRPr="00C55521">
        <w:rPr>
          <w:rFonts w:ascii="Arial" w:eastAsia="Times New Roman" w:hAnsi="Arial" w:cs="Arial"/>
          <w:sz w:val="20"/>
          <w:szCs w:val="20"/>
        </w:rPr>
        <w:t xml:space="preserve">Schriftelijk (ook per </w:t>
      </w:r>
      <w:r w:rsidR="00CA7843">
        <w:rPr>
          <w:rFonts w:ascii="Arial" w:eastAsia="Times New Roman" w:hAnsi="Arial" w:cs="Arial"/>
          <w:sz w:val="20"/>
          <w:szCs w:val="20"/>
        </w:rPr>
        <w:t>e-</w:t>
      </w:r>
      <w:r w:rsidRPr="00C55521">
        <w:rPr>
          <w:rFonts w:ascii="Arial" w:eastAsia="Times New Roman" w:hAnsi="Arial" w:cs="Arial"/>
          <w:sz w:val="20"/>
          <w:szCs w:val="20"/>
        </w:rPr>
        <w:t>mail)</w:t>
      </w:r>
      <w:r w:rsidR="00E41F39" w:rsidRPr="00C55521">
        <w:rPr>
          <w:rFonts w:ascii="Arial" w:eastAsia="Times New Roman" w:hAnsi="Arial" w:cs="Arial"/>
          <w:sz w:val="20"/>
          <w:szCs w:val="20"/>
        </w:rPr>
        <w:t xml:space="preserve"> kan </w:t>
      </w:r>
      <w:r w:rsidR="00B61A60" w:rsidRPr="00C55521">
        <w:rPr>
          <w:rFonts w:ascii="Arial" w:eastAsia="Times New Roman" w:hAnsi="Arial" w:cs="Arial"/>
          <w:sz w:val="20"/>
          <w:szCs w:val="20"/>
        </w:rPr>
        <w:t xml:space="preserve">worden </w:t>
      </w:r>
      <w:r w:rsidR="00E41F39" w:rsidRPr="00C55521">
        <w:rPr>
          <w:rFonts w:ascii="Arial" w:eastAsia="Times New Roman" w:hAnsi="Arial" w:cs="Arial"/>
          <w:sz w:val="20"/>
          <w:szCs w:val="20"/>
        </w:rPr>
        <w:t xml:space="preserve">gevraagd </w:t>
      </w:r>
      <w:r w:rsidR="00C90617" w:rsidRPr="00C55521">
        <w:rPr>
          <w:rFonts w:ascii="Arial" w:eastAsia="Times New Roman" w:hAnsi="Arial" w:cs="Arial"/>
          <w:sz w:val="20"/>
          <w:szCs w:val="20"/>
        </w:rPr>
        <w:t xml:space="preserve">om meer informatie over </w:t>
      </w:r>
      <w:r w:rsidR="00C161A4">
        <w:rPr>
          <w:rFonts w:ascii="Arial" w:eastAsia="Times New Roman" w:hAnsi="Arial" w:cs="Arial"/>
          <w:sz w:val="20"/>
          <w:szCs w:val="20"/>
        </w:rPr>
        <w:t>dit</w:t>
      </w:r>
      <w:r w:rsidR="00C90617" w:rsidRPr="00C55521">
        <w:rPr>
          <w:rFonts w:ascii="Arial" w:eastAsia="Times New Roman" w:hAnsi="Arial" w:cs="Arial"/>
          <w:sz w:val="20"/>
          <w:szCs w:val="20"/>
        </w:rPr>
        <w:t xml:space="preserve"> </w:t>
      </w:r>
      <w:proofErr w:type="spellStart"/>
      <w:r w:rsidR="009F16B0" w:rsidRPr="00C55521">
        <w:rPr>
          <w:rFonts w:ascii="Arial" w:eastAsia="Times New Roman" w:hAnsi="Arial" w:cs="Arial"/>
          <w:sz w:val="20"/>
          <w:szCs w:val="20"/>
        </w:rPr>
        <w:t>Privacybeleid</w:t>
      </w:r>
      <w:proofErr w:type="spellEnd"/>
      <w:r w:rsidR="00C90617" w:rsidRPr="00C55521">
        <w:rPr>
          <w:rFonts w:ascii="Arial" w:eastAsia="Times New Roman" w:hAnsi="Arial" w:cs="Arial"/>
          <w:sz w:val="20"/>
          <w:szCs w:val="20"/>
        </w:rPr>
        <w:t xml:space="preserve"> en de wijze waarop </w:t>
      </w:r>
      <w:r w:rsidR="007B2AA5" w:rsidRPr="007B2AA5">
        <w:rPr>
          <w:rFonts w:ascii="Arial" w:eastAsia="Times New Roman" w:hAnsi="Arial" w:cs="Arial"/>
          <w:sz w:val="20"/>
          <w:szCs w:val="20"/>
          <w:highlight w:val="green"/>
        </w:rPr>
        <w:t>DGK ........</w:t>
      </w:r>
      <w:r w:rsidR="00CA7843">
        <w:rPr>
          <w:rFonts w:ascii="Arial" w:eastAsia="Times New Roman" w:hAnsi="Arial" w:cs="Arial"/>
          <w:sz w:val="20"/>
          <w:szCs w:val="20"/>
        </w:rPr>
        <w:t xml:space="preserve"> </w:t>
      </w:r>
      <w:r w:rsidR="00C90617" w:rsidRPr="00C55521">
        <w:rPr>
          <w:rFonts w:ascii="Arial" w:eastAsia="Times New Roman" w:hAnsi="Arial" w:cs="Arial"/>
          <w:sz w:val="20"/>
          <w:szCs w:val="20"/>
        </w:rPr>
        <w:t>persoonsgegevens verwerk</w:t>
      </w:r>
      <w:r w:rsidR="00E41F39" w:rsidRPr="00C55521">
        <w:rPr>
          <w:rFonts w:ascii="Arial" w:eastAsia="Times New Roman" w:hAnsi="Arial" w:cs="Arial"/>
          <w:sz w:val="20"/>
          <w:szCs w:val="20"/>
        </w:rPr>
        <w:t>t</w:t>
      </w:r>
      <w:r w:rsidR="00C90617" w:rsidRPr="00C55521">
        <w:rPr>
          <w:rFonts w:ascii="Arial" w:eastAsia="Times New Roman" w:hAnsi="Arial" w:cs="Arial"/>
          <w:sz w:val="20"/>
          <w:szCs w:val="20"/>
        </w:rPr>
        <w:t xml:space="preserve">. </w:t>
      </w:r>
      <w:r w:rsidR="007B2AA5" w:rsidRPr="007B2AA5">
        <w:rPr>
          <w:rFonts w:ascii="Arial" w:eastAsia="Times New Roman" w:hAnsi="Arial" w:cs="Arial"/>
          <w:sz w:val="20"/>
          <w:szCs w:val="20"/>
          <w:highlight w:val="green"/>
        </w:rPr>
        <w:t>DGK ........</w:t>
      </w:r>
      <w:r w:rsidR="00CA7843">
        <w:rPr>
          <w:rFonts w:ascii="Arial" w:eastAsia="Times New Roman" w:hAnsi="Arial" w:cs="Arial"/>
          <w:sz w:val="20"/>
          <w:szCs w:val="20"/>
        </w:rPr>
        <w:t xml:space="preserve"> </w:t>
      </w:r>
      <w:r w:rsidR="0021727D" w:rsidRPr="00C55521">
        <w:rPr>
          <w:rFonts w:ascii="Arial" w:eastAsia="Times New Roman" w:hAnsi="Arial" w:cs="Arial"/>
          <w:sz w:val="20"/>
          <w:szCs w:val="20"/>
        </w:rPr>
        <w:t xml:space="preserve">zal een redelijke afweging maken over welke informatie wordt verstrekt. </w:t>
      </w:r>
      <w:r w:rsidR="00C90617" w:rsidRPr="00C55521">
        <w:rPr>
          <w:rFonts w:ascii="Arial" w:eastAsia="Times New Roman" w:hAnsi="Arial" w:cs="Arial"/>
          <w:sz w:val="20"/>
          <w:szCs w:val="20"/>
        </w:rPr>
        <w:t xml:space="preserve">Ook inzage </w:t>
      </w:r>
      <w:r w:rsidR="00E41F39" w:rsidRPr="00C55521">
        <w:rPr>
          <w:rFonts w:ascii="Arial" w:eastAsia="Times New Roman" w:hAnsi="Arial" w:cs="Arial"/>
          <w:sz w:val="20"/>
          <w:szCs w:val="20"/>
        </w:rPr>
        <w:t xml:space="preserve">met betrekking tot </w:t>
      </w:r>
      <w:r w:rsidR="00C90617" w:rsidRPr="00C55521">
        <w:rPr>
          <w:rFonts w:ascii="Arial" w:eastAsia="Times New Roman" w:hAnsi="Arial" w:cs="Arial"/>
          <w:sz w:val="20"/>
          <w:szCs w:val="20"/>
        </w:rPr>
        <w:t xml:space="preserve">persoonsgegevens die </w:t>
      </w:r>
      <w:r w:rsidR="007B2AA5" w:rsidRPr="007B2AA5">
        <w:rPr>
          <w:rFonts w:ascii="Arial" w:eastAsia="Times New Roman" w:hAnsi="Arial" w:cs="Arial"/>
          <w:sz w:val="20"/>
          <w:szCs w:val="20"/>
          <w:highlight w:val="green"/>
        </w:rPr>
        <w:t>DGK ........</w:t>
      </w:r>
      <w:r w:rsidR="00CA7843">
        <w:rPr>
          <w:rFonts w:ascii="Arial" w:eastAsia="Times New Roman" w:hAnsi="Arial" w:cs="Arial"/>
          <w:sz w:val="20"/>
          <w:szCs w:val="20"/>
        </w:rPr>
        <w:t xml:space="preserve"> </w:t>
      </w:r>
      <w:r w:rsidR="00E41F39" w:rsidRPr="00C55521">
        <w:rPr>
          <w:rFonts w:ascii="Arial" w:eastAsia="Times New Roman" w:hAnsi="Arial" w:cs="Arial"/>
          <w:sz w:val="20"/>
          <w:szCs w:val="20"/>
        </w:rPr>
        <w:t>verwerkt</w:t>
      </w:r>
      <w:r w:rsidR="00C90617" w:rsidRPr="00C55521">
        <w:rPr>
          <w:rFonts w:ascii="Arial" w:eastAsia="Times New Roman" w:hAnsi="Arial" w:cs="Arial"/>
          <w:sz w:val="20"/>
          <w:szCs w:val="20"/>
        </w:rPr>
        <w:t xml:space="preserve"> en voor het doorgeven van wijzigingen met betrekking tot persoonsgegevens die bij </w:t>
      </w:r>
      <w:r w:rsidR="007B2AA5" w:rsidRPr="007B2AA5">
        <w:rPr>
          <w:rFonts w:ascii="Arial" w:eastAsia="Times New Roman" w:hAnsi="Arial" w:cs="Arial"/>
          <w:sz w:val="20"/>
          <w:szCs w:val="20"/>
          <w:highlight w:val="green"/>
        </w:rPr>
        <w:t>DGK ........</w:t>
      </w:r>
      <w:r w:rsidR="00CA7843">
        <w:rPr>
          <w:rFonts w:ascii="Arial" w:eastAsia="Times New Roman" w:hAnsi="Arial" w:cs="Arial"/>
          <w:sz w:val="20"/>
          <w:szCs w:val="20"/>
        </w:rPr>
        <w:t xml:space="preserve"> </w:t>
      </w:r>
      <w:proofErr w:type="gramStart"/>
      <w:r w:rsidR="00C90617" w:rsidRPr="00C55521">
        <w:rPr>
          <w:rFonts w:ascii="Arial" w:eastAsia="Times New Roman" w:hAnsi="Arial" w:cs="Arial"/>
          <w:sz w:val="20"/>
          <w:szCs w:val="20"/>
        </w:rPr>
        <w:t>bekend</w:t>
      </w:r>
      <w:proofErr w:type="gramEnd"/>
      <w:r w:rsidR="00C90617" w:rsidRPr="00C55521">
        <w:rPr>
          <w:rFonts w:ascii="Arial" w:eastAsia="Times New Roman" w:hAnsi="Arial" w:cs="Arial"/>
          <w:sz w:val="20"/>
          <w:szCs w:val="20"/>
        </w:rPr>
        <w:t xml:space="preserve"> zijn, </w:t>
      </w:r>
      <w:r w:rsidR="00E41F39" w:rsidRPr="00C55521">
        <w:rPr>
          <w:rFonts w:ascii="Arial" w:eastAsia="Times New Roman" w:hAnsi="Arial" w:cs="Arial"/>
          <w:sz w:val="20"/>
          <w:szCs w:val="20"/>
        </w:rPr>
        <w:t>kan</w:t>
      </w:r>
      <w:r w:rsidR="00C90617" w:rsidRPr="00C55521">
        <w:rPr>
          <w:rFonts w:ascii="Arial" w:eastAsia="Times New Roman" w:hAnsi="Arial" w:cs="Arial"/>
          <w:sz w:val="20"/>
          <w:szCs w:val="20"/>
        </w:rPr>
        <w:t xml:space="preserve"> </w:t>
      </w:r>
      <w:r w:rsidR="00276338" w:rsidRPr="00C55521">
        <w:rPr>
          <w:rFonts w:ascii="Arial" w:eastAsia="Times New Roman" w:hAnsi="Arial" w:cs="Arial"/>
          <w:sz w:val="20"/>
          <w:szCs w:val="20"/>
        </w:rPr>
        <w:t xml:space="preserve">per </w:t>
      </w:r>
      <w:r w:rsidR="00CA7843">
        <w:rPr>
          <w:rFonts w:ascii="Arial" w:eastAsia="Times New Roman" w:hAnsi="Arial" w:cs="Arial"/>
          <w:sz w:val="20"/>
          <w:szCs w:val="20"/>
        </w:rPr>
        <w:t>e-</w:t>
      </w:r>
      <w:r w:rsidR="00276338" w:rsidRPr="00C55521">
        <w:rPr>
          <w:rFonts w:ascii="Arial" w:eastAsia="Times New Roman" w:hAnsi="Arial" w:cs="Arial"/>
          <w:sz w:val="20"/>
          <w:szCs w:val="20"/>
        </w:rPr>
        <w:t xml:space="preserve">mail </w:t>
      </w:r>
      <w:r w:rsidR="00E41F39" w:rsidRPr="00C55521">
        <w:rPr>
          <w:rFonts w:ascii="Arial" w:eastAsia="Times New Roman" w:hAnsi="Arial" w:cs="Arial"/>
          <w:sz w:val="20"/>
          <w:szCs w:val="20"/>
        </w:rPr>
        <w:t xml:space="preserve">aan </w:t>
      </w:r>
      <w:r w:rsidR="00C161A4">
        <w:rPr>
          <w:rFonts w:ascii="Arial" w:eastAsia="Times New Roman" w:hAnsi="Arial" w:cs="Arial"/>
          <w:sz w:val="20"/>
          <w:szCs w:val="20"/>
        </w:rPr>
        <w:t xml:space="preserve">de </w:t>
      </w:r>
      <w:r w:rsidR="004A0AE6" w:rsidRPr="004A0AE6">
        <w:rPr>
          <w:rFonts w:ascii="Arial" w:eastAsia="Times New Roman" w:hAnsi="Arial" w:cs="Arial"/>
          <w:sz w:val="20"/>
          <w:szCs w:val="20"/>
          <w:highlight w:val="green"/>
        </w:rPr>
        <w:t>……………….</w:t>
      </w:r>
      <w:r w:rsidR="00E41F39" w:rsidRPr="00C55521">
        <w:rPr>
          <w:rFonts w:ascii="Arial" w:eastAsia="Times New Roman" w:hAnsi="Arial" w:cs="Arial"/>
          <w:sz w:val="20"/>
          <w:szCs w:val="20"/>
        </w:rPr>
        <w:t xml:space="preserve"> </w:t>
      </w:r>
      <w:proofErr w:type="gramStart"/>
      <w:r w:rsidR="00E41F39" w:rsidRPr="00C55521">
        <w:rPr>
          <w:rFonts w:ascii="Arial" w:eastAsia="Times New Roman" w:hAnsi="Arial" w:cs="Arial"/>
          <w:sz w:val="20"/>
          <w:szCs w:val="20"/>
        </w:rPr>
        <w:t>worden</w:t>
      </w:r>
      <w:proofErr w:type="gramEnd"/>
      <w:r w:rsidR="00E41F39" w:rsidRPr="00C55521">
        <w:rPr>
          <w:rFonts w:ascii="Arial" w:eastAsia="Times New Roman" w:hAnsi="Arial" w:cs="Arial"/>
          <w:sz w:val="20"/>
          <w:szCs w:val="20"/>
        </w:rPr>
        <w:t xml:space="preserve"> gestuurd</w:t>
      </w:r>
      <w:r w:rsidR="00C90617" w:rsidRPr="00C55521">
        <w:rPr>
          <w:rFonts w:ascii="Arial" w:eastAsia="Times New Roman" w:hAnsi="Arial" w:cs="Arial"/>
          <w:sz w:val="20"/>
          <w:szCs w:val="20"/>
        </w:rPr>
        <w:t xml:space="preserve">. Mocht </w:t>
      </w:r>
      <w:r w:rsidR="00FB3F50" w:rsidRPr="00C55521">
        <w:rPr>
          <w:rFonts w:ascii="Arial" w:eastAsia="Times New Roman" w:hAnsi="Arial" w:cs="Arial"/>
          <w:sz w:val="20"/>
          <w:szCs w:val="20"/>
        </w:rPr>
        <w:t>een lid</w:t>
      </w:r>
      <w:r w:rsidR="009C14F7" w:rsidRPr="00C55521">
        <w:rPr>
          <w:rFonts w:ascii="Arial" w:eastAsia="Times New Roman" w:hAnsi="Arial" w:cs="Arial"/>
          <w:sz w:val="20"/>
          <w:szCs w:val="20"/>
        </w:rPr>
        <w:t>/bezoeker</w:t>
      </w:r>
      <w:r w:rsidR="00C90617" w:rsidRPr="00C55521">
        <w:rPr>
          <w:rFonts w:ascii="Arial" w:eastAsia="Times New Roman" w:hAnsi="Arial" w:cs="Arial"/>
          <w:sz w:val="20"/>
          <w:szCs w:val="20"/>
        </w:rPr>
        <w:t xml:space="preserve"> bezwaar hebben op het gebruik van </w:t>
      </w:r>
      <w:r w:rsidR="00E41F39" w:rsidRPr="00C55521">
        <w:rPr>
          <w:rFonts w:ascii="Arial" w:eastAsia="Times New Roman" w:hAnsi="Arial" w:cs="Arial"/>
          <w:sz w:val="20"/>
          <w:szCs w:val="20"/>
        </w:rPr>
        <w:t>persoons</w:t>
      </w:r>
      <w:r w:rsidR="00C90617" w:rsidRPr="00C55521">
        <w:rPr>
          <w:rFonts w:ascii="Arial" w:eastAsia="Times New Roman" w:hAnsi="Arial" w:cs="Arial"/>
          <w:sz w:val="20"/>
          <w:szCs w:val="20"/>
        </w:rPr>
        <w:t xml:space="preserve">gegevens door </w:t>
      </w:r>
      <w:r w:rsidR="007B2AA5" w:rsidRPr="007B2AA5">
        <w:rPr>
          <w:rFonts w:ascii="Arial" w:eastAsia="Times New Roman" w:hAnsi="Arial" w:cs="Arial"/>
          <w:sz w:val="20"/>
          <w:szCs w:val="20"/>
          <w:highlight w:val="green"/>
        </w:rPr>
        <w:t>DGK ........</w:t>
      </w:r>
      <w:r w:rsidR="001D142B">
        <w:rPr>
          <w:rFonts w:ascii="Arial" w:eastAsia="Times New Roman" w:hAnsi="Arial" w:cs="Arial"/>
          <w:sz w:val="20"/>
          <w:szCs w:val="20"/>
        </w:rPr>
        <w:t xml:space="preserve"> </w:t>
      </w:r>
      <w:r w:rsidR="00C90617" w:rsidRPr="00C55521">
        <w:rPr>
          <w:rFonts w:ascii="Arial" w:eastAsia="Times New Roman" w:hAnsi="Arial" w:cs="Arial"/>
          <w:sz w:val="20"/>
          <w:szCs w:val="20"/>
        </w:rPr>
        <w:t xml:space="preserve">of </w:t>
      </w:r>
      <w:r w:rsidR="00543DE8" w:rsidRPr="004A0AE6">
        <w:rPr>
          <w:rFonts w:ascii="Arial" w:eastAsia="Times New Roman" w:hAnsi="Arial" w:cs="Arial"/>
          <w:sz w:val="20"/>
          <w:szCs w:val="20"/>
        </w:rPr>
        <w:t xml:space="preserve">er een redelijk verzoek is om bij de </w:t>
      </w:r>
      <w:r w:rsidR="00543DE8" w:rsidRPr="004A0AE6">
        <w:rPr>
          <w:rFonts w:ascii="Arial" w:eastAsia="Times New Roman" w:hAnsi="Arial" w:cs="Arial"/>
          <w:sz w:val="20"/>
          <w:szCs w:val="20"/>
          <w:highlight w:val="green"/>
        </w:rPr>
        <w:t>DGK……</w:t>
      </w:r>
      <w:r w:rsidR="00543DE8" w:rsidRPr="004A0AE6">
        <w:rPr>
          <w:rFonts w:ascii="Arial" w:eastAsia="Times New Roman" w:hAnsi="Arial" w:cs="Arial"/>
          <w:sz w:val="20"/>
          <w:szCs w:val="20"/>
        </w:rPr>
        <w:t>bekende gegevens te wijzigen of te wissen, kan aan de DGK …….</w:t>
      </w:r>
      <w:r w:rsidR="00380935" w:rsidRPr="004A0AE6">
        <w:rPr>
          <w:rFonts w:ascii="Arial" w:eastAsia="Times New Roman" w:hAnsi="Arial" w:cs="Arial"/>
          <w:sz w:val="20"/>
          <w:szCs w:val="20"/>
        </w:rPr>
        <w:t>kenbaar gemaakt worden.</w:t>
      </w:r>
      <w:r w:rsidR="00FB3F50" w:rsidRPr="00C55521">
        <w:rPr>
          <w:rFonts w:ascii="Arial" w:eastAsia="Times New Roman" w:hAnsi="Arial" w:cs="Arial"/>
          <w:sz w:val="20"/>
          <w:szCs w:val="20"/>
        </w:rPr>
        <w:t xml:space="preserve"> </w:t>
      </w:r>
      <w:r w:rsidR="007B2AA5" w:rsidRPr="007B2AA5">
        <w:rPr>
          <w:rFonts w:ascii="Arial" w:eastAsia="Times New Roman" w:hAnsi="Arial" w:cs="Arial"/>
          <w:sz w:val="20"/>
          <w:szCs w:val="20"/>
          <w:highlight w:val="green"/>
        </w:rPr>
        <w:t>DGK ........</w:t>
      </w:r>
      <w:r w:rsidR="001D142B">
        <w:rPr>
          <w:rFonts w:ascii="Arial" w:eastAsia="Times New Roman" w:hAnsi="Arial" w:cs="Arial"/>
          <w:sz w:val="20"/>
          <w:szCs w:val="20"/>
        </w:rPr>
        <w:t xml:space="preserve"> </w:t>
      </w:r>
      <w:r w:rsidR="00FB3F50" w:rsidRPr="00C55521">
        <w:rPr>
          <w:rFonts w:ascii="Arial" w:eastAsia="Times New Roman" w:hAnsi="Arial" w:cs="Arial"/>
          <w:sz w:val="20"/>
          <w:szCs w:val="20"/>
        </w:rPr>
        <w:t>kan een verzoek weigeren indien zij hierdoor haar kerkelijke taken en verantwoordelijkheden</w:t>
      </w:r>
      <w:r w:rsidR="00C161A4">
        <w:rPr>
          <w:rFonts w:ascii="Arial" w:eastAsia="Times New Roman" w:hAnsi="Arial" w:cs="Arial"/>
          <w:sz w:val="20"/>
          <w:szCs w:val="20"/>
        </w:rPr>
        <w:t xml:space="preserve"> en haar verplichtingen uit wet- en regelgeving</w:t>
      </w:r>
      <w:r w:rsidR="00FB3F50" w:rsidRPr="00C55521">
        <w:rPr>
          <w:rFonts w:ascii="Arial" w:eastAsia="Times New Roman" w:hAnsi="Arial" w:cs="Arial"/>
          <w:sz w:val="20"/>
          <w:szCs w:val="20"/>
        </w:rPr>
        <w:t xml:space="preserve"> niet meer (in redelijkheid) kan uitvoeren.</w:t>
      </w:r>
      <w:r w:rsidR="0065541F" w:rsidRPr="0065541F">
        <w:rPr>
          <w:rFonts w:ascii="Arial" w:eastAsia="Times New Roman" w:hAnsi="Arial" w:cs="Arial"/>
          <w:sz w:val="20"/>
          <w:szCs w:val="20"/>
        </w:rPr>
        <w:t xml:space="preserve"> </w:t>
      </w:r>
      <w:r w:rsidR="0065541F" w:rsidRPr="00C55521">
        <w:rPr>
          <w:rFonts w:ascii="Arial" w:eastAsia="Times New Roman" w:hAnsi="Arial" w:cs="Arial"/>
          <w:sz w:val="20"/>
          <w:szCs w:val="20"/>
        </w:rPr>
        <w:t xml:space="preserve">De gegevens </w:t>
      </w:r>
      <w:r w:rsidR="0065541F">
        <w:rPr>
          <w:rFonts w:ascii="Arial" w:eastAsia="Times New Roman" w:hAnsi="Arial" w:cs="Arial"/>
          <w:sz w:val="20"/>
          <w:szCs w:val="20"/>
        </w:rPr>
        <w:t xml:space="preserve">betrekking hebbende op een verzoek </w:t>
      </w:r>
      <w:r w:rsidR="0065541F" w:rsidRPr="00C55521">
        <w:rPr>
          <w:rFonts w:ascii="Arial" w:eastAsia="Times New Roman" w:hAnsi="Arial" w:cs="Arial"/>
          <w:sz w:val="20"/>
          <w:szCs w:val="20"/>
        </w:rPr>
        <w:t xml:space="preserve">die aan </w:t>
      </w:r>
      <w:r w:rsidR="007B2AA5" w:rsidRPr="007B2AA5">
        <w:rPr>
          <w:rFonts w:ascii="Arial" w:eastAsia="Times New Roman" w:hAnsi="Arial" w:cs="Arial"/>
          <w:sz w:val="20"/>
          <w:szCs w:val="20"/>
          <w:highlight w:val="green"/>
        </w:rPr>
        <w:t>DGK ........</w:t>
      </w:r>
      <w:r w:rsidR="001D142B">
        <w:rPr>
          <w:rFonts w:ascii="Arial" w:eastAsia="Times New Roman" w:hAnsi="Arial" w:cs="Arial"/>
          <w:sz w:val="20"/>
          <w:szCs w:val="20"/>
        </w:rPr>
        <w:t xml:space="preserve"> </w:t>
      </w:r>
      <w:r w:rsidR="0065541F" w:rsidRPr="00C55521">
        <w:rPr>
          <w:rFonts w:ascii="Arial" w:eastAsia="Times New Roman" w:hAnsi="Arial" w:cs="Arial"/>
          <w:sz w:val="20"/>
          <w:szCs w:val="20"/>
        </w:rPr>
        <w:t>worden verstrekt</w:t>
      </w:r>
      <w:r w:rsidR="0065541F">
        <w:rPr>
          <w:rFonts w:ascii="Arial" w:eastAsia="Times New Roman" w:hAnsi="Arial" w:cs="Arial"/>
          <w:sz w:val="20"/>
          <w:szCs w:val="20"/>
        </w:rPr>
        <w:t>,</w:t>
      </w:r>
      <w:r w:rsidR="0065541F" w:rsidRPr="00C55521">
        <w:rPr>
          <w:rFonts w:ascii="Arial" w:eastAsia="Times New Roman" w:hAnsi="Arial" w:cs="Arial"/>
          <w:sz w:val="20"/>
          <w:szCs w:val="20"/>
        </w:rPr>
        <w:t xml:space="preserve"> worden zolang als nodig of redelijk is voor de volledige beantwoording en/of afhandeling van een verzoek bewaard. </w:t>
      </w:r>
    </w:p>
    <w:p w14:paraId="1D853B4F" w14:textId="4D8A7F8B" w:rsidR="00C90617" w:rsidRPr="00C55521" w:rsidRDefault="00C90617" w:rsidP="002D4E3C">
      <w:pPr>
        <w:spacing w:after="0" w:line="240" w:lineRule="auto"/>
        <w:rPr>
          <w:rFonts w:ascii="Arial" w:eastAsia="Times New Roman" w:hAnsi="Arial" w:cs="Arial"/>
          <w:sz w:val="20"/>
          <w:szCs w:val="20"/>
        </w:rPr>
      </w:pPr>
    </w:p>
    <w:p w14:paraId="2747DDA6" w14:textId="734E71AB" w:rsidR="00C90617" w:rsidRPr="00C55521" w:rsidRDefault="004F6797" w:rsidP="002D4E3C">
      <w:pPr>
        <w:spacing w:after="0" w:line="240" w:lineRule="auto"/>
        <w:rPr>
          <w:rFonts w:ascii="Arial" w:eastAsia="Times New Roman" w:hAnsi="Arial" w:cs="Arial"/>
          <w:sz w:val="20"/>
          <w:szCs w:val="20"/>
        </w:rPr>
      </w:pPr>
      <w:r w:rsidRPr="00C55521">
        <w:rPr>
          <w:rFonts w:ascii="Arial" w:eastAsia="Times New Roman" w:hAnsi="Arial" w:cs="Arial"/>
          <w:sz w:val="20"/>
          <w:szCs w:val="20"/>
        </w:rPr>
        <w:t>In uitzonderlijke gevallen (onredelijke</w:t>
      </w:r>
      <w:r w:rsidR="00E5254C" w:rsidRPr="00C55521">
        <w:rPr>
          <w:rFonts w:ascii="Arial" w:eastAsia="Times New Roman" w:hAnsi="Arial" w:cs="Arial"/>
          <w:sz w:val="20"/>
          <w:szCs w:val="20"/>
        </w:rPr>
        <w:t xml:space="preserve"> en/of buitensporige</w:t>
      </w:r>
      <w:r w:rsidRPr="00C55521">
        <w:rPr>
          <w:rFonts w:ascii="Arial" w:eastAsia="Times New Roman" w:hAnsi="Arial" w:cs="Arial"/>
          <w:sz w:val="20"/>
          <w:szCs w:val="20"/>
        </w:rPr>
        <w:t xml:space="preserve"> en/of ongegronde verzoeken)</w:t>
      </w:r>
      <w:r w:rsidR="00FC57A1">
        <w:rPr>
          <w:rFonts w:ascii="Arial" w:eastAsia="Times New Roman" w:hAnsi="Arial" w:cs="Arial"/>
          <w:sz w:val="20"/>
          <w:szCs w:val="20"/>
        </w:rPr>
        <w:t xml:space="preserve"> </w:t>
      </w:r>
      <w:r w:rsidR="00C90617" w:rsidRPr="00C55521">
        <w:rPr>
          <w:rFonts w:ascii="Arial" w:eastAsia="Times New Roman" w:hAnsi="Arial" w:cs="Arial"/>
          <w:sz w:val="20"/>
          <w:szCs w:val="20"/>
        </w:rPr>
        <w:t>k</w:t>
      </w:r>
      <w:r w:rsidR="00E41F39" w:rsidRPr="00C55521">
        <w:rPr>
          <w:rFonts w:ascii="Arial" w:eastAsia="Times New Roman" w:hAnsi="Arial" w:cs="Arial"/>
          <w:sz w:val="20"/>
          <w:szCs w:val="20"/>
        </w:rPr>
        <w:t xml:space="preserve">an </w:t>
      </w:r>
      <w:r w:rsidR="007B2AA5">
        <w:rPr>
          <w:rFonts w:ascii="Arial" w:eastAsia="Times New Roman" w:hAnsi="Arial" w:cs="Arial"/>
          <w:sz w:val="20"/>
          <w:szCs w:val="20"/>
        </w:rPr>
        <w:t>DGK ........</w:t>
      </w:r>
      <w:r w:rsidR="001D142B">
        <w:rPr>
          <w:rFonts w:ascii="Arial" w:eastAsia="Times New Roman" w:hAnsi="Arial" w:cs="Arial"/>
          <w:sz w:val="20"/>
          <w:szCs w:val="20"/>
        </w:rPr>
        <w:t xml:space="preserve"> </w:t>
      </w:r>
      <w:r w:rsidR="00C90617" w:rsidRPr="00C55521">
        <w:rPr>
          <w:rFonts w:ascii="Arial" w:eastAsia="Times New Roman" w:hAnsi="Arial" w:cs="Arial"/>
          <w:sz w:val="20"/>
          <w:szCs w:val="20"/>
        </w:rPr>
        <w:t xml:space="preserve">een vergoeding </w:t>
      </w:r>
      <w:r w:rsidR="00E41F39" w:rsidRPr="00C55521">
        <w:rPr>
          <w:rFonts w:ascii="Arial" w:eastAsia="Times New Roman" w:hAnsi="Arial" w:cs="Arial"/>
          <w:sz w:val="20"/>
          <w:szCs w:val="20"/>
        </w:rPr>
        <w:t>voor de</w:t>
      </w:r>
      <w:r w:rsidR="00C90617" w:rsidRPr="00C55521">
        <w:rPr>
          <w:rFonts w:ascii="Arial" w:eastAsia="Times New Roman" w:hAnsi="Arial" w:cs="Arial"/>
          <w:sz w:val="20"/>
          <w:szCs w:val="20"/>
        </w:rPr>
        <w:t xml:space="preserve"> gemaakte kosten in rekening brengen. Een dergelijke vergoeding zal te allen tijde redelijk zijn.</w:t>
      </w:r>
    </w:p>
    <w:p w14:paraId="0B0EFDFA" w14:textId="77777777" w:rsidR="00C90617" w:rsidRPr="00C55521" w:rsidRDefault="00C90617" w:rsidP="002D4E3C">
      <w:pPr>
        <w:spacing w:after="0" w:line="240" w:lineRule="auto"/>
        <w:ind w:left="567" w:hanging="567"/>
        <w:rPr>
          <w:rFonts w:ascii="Arial" w:eastAsia="Times New Roman" w:hAnsi="Arial" w:cs="Arial"/>
          <w:sz w:val="20"/>
          <w:szCs w:val="20"/>
        </w:rPr>
      </w:pPr>
    </w:p>
    <w:p w14:paraId="59321D09" w14:textId="76A973B2" w:rsidR="00C90617" w:rsidRPr="00C55521" w:rsidRDefault="00C90617" w:rsidP="002D4E3C">
      <w:pPr>
        <w:pStyle w:val="Kop2"/>
        <w:numPr>
          <w:ilvl w:val="0"/>
          <w:numId w:val="12"/>
        </w:numPr>
        <w:ind w:left="567" w:hanging="567"/>
        <w:rPr>
          <w:rFonts w:ascii="Arial" w:eastAsia="Times New Roman" w:hAnsi="Arial" w:cs="Arial"/>
          <w:b/>
          <w:color w:val="auto"/>
          <w:sz w:val="20"/>
          <w:szCs w:val="20"/>
        </w:rPr>
      </w:pPr>
      <w:bookmarkStart w:id="10" w:name="_Toc2721342"/>
      <w:r w:rsidRPr="00C55521">
        <w:rPr>
          <w:rFonts w:ascii="Arial" w:eastAsia="Times New Roman" w:hAnsi="Arial" w:cs="Arial"/>
          <w:b/>
          <w:color w:val="auto"/>
          <w:sz w:val="20"/>
          <w:szCs w:val="20"/>
        </w:rPr>
        <w:t>Beveiliging</w:t>
      </w:r>
      <w:r w:rsidR="0065541F">
        <w:rPr>
          <w:rFonts w:ascii="Arial" w:eastAsia="Times New Roman" w:hAnsi="Arial" w:cs="Arial"/>
          <w:b/>
          <w:color w:val="auto"/>
          <w:sz w:val="20"/>
          <w:szCs w:val="20"/>
        </w:rPr>
        <w:t xml:space="preserve"> en verantwoorde omgang met persoonsgegevens</w:t>
      </w:r>
      <w:bookmarkEnd w:id="10"/>
    </w:p>
    <w:p w14:paraId="7290CB77" w14:textId="6AC3B025" w:rsidR="00C90617" w:rsidRPr="00871F05" w:rsidRDefault="007B2AA5" w:rsidP="002D4E3C">
      <w:pPr>
        <w:spacing w:after="0" w:line="240" w:lineRule="auto"/>
        <w:rPr>
          <w:rFonts w:ascii="Arial" w:eastAsia="Times New Roman" w:hAnsi="Arial" w:cs="Arial"/>
          <w:sz w:val="20"/>
          <w:szCs w:val="20"/>
        </w:rPr>
      </w:pPr>
      <w:r w:rsidRPr="007B2AA5">
        <w:rPr>
          <w:rFonts w:ascii="Arial" w:eastAsia="Times New Roman" w:hAnsi="Arial" w:cs="Arial"/>
          <w:sz w:val="20"/>
          <w:szCs w:val="20"/>
          <w:highlight w:val="green"/>
        </w:rPr>
        <w:t>DGK ........</w:t>
      </w:r>
      <w:r w:rsidR="001D142B">
        <w:rPr>
          <w:rFonts w:ascii="Arial" w:eastAsia="Times New Roman" w:hAnsi="Arial" w:cs="Arial"/>
          <w:sz w:val="20"/>
          <w:szCs w:val="20"/>
        </w:rPr>
        <w:t xml:space="preserve"> </w:t>
      </w:r>
      <w:r w:rsidR="00C90617" w:rsidRPr="00C55521">
        <w:rPr>
          <w:rFonts w:ascii="Arial" w:eastAsia="Times New Roman" w:hAnsi="Arial" w:cs="Arial"/>
          <w:sz w:val="20"/>
          <w:szCs w:val="20"/>
        </w:rPr>
        <w:t>zorg</w:t>
      </w:r>
      <w:r w:rsidR="00E41F39" w:rsidRPr="00C55521">
        <w:rPr>
          <w:rFonts w:ascii="Arial" w:eastAsia="Times New Roman" w:hAnsi="Arial" w:cs="Arial"/>
          <w:sz w:val="20"/>
          <w:szCs w:val="20"/>
        </w:rPr>
        <w:t>t</w:t>
      </w:r>
      <w:r w:rsidR="00C90617" w:rsidRPr="00C55521">
        <w:rPr>
          <w:rFonts w:ascii="Arial" w:eastAsia="Times New Roman" w:hAnsi="Arial" w:cs="Arial"/>
          <w:sz w:val="20"/>
          <w:szCs w:val="20"/>
        </w:rPr>
        <w:t xml:space="preserve"> ervoor dat passende technische en organisatorische maatregelen worden genomen om</w:t>
      </w:r>
      <w:r w:rsidR="0021727D" w:rsidRPr="00C55521">
        <w:rPr>
          <w:rFonts w:ascii="Arial" w:eastAsia="Times New Roman" w:hAnsi="Arial" w:cs="Arial"/>
          <w:sz w:val="20"/>
          <w:szCs w:val="20"/>
        </w:rPr>
        <w:t xml:space="preserve"> (binnen een continu veranderende omgeving)</w:t>
      </w:r>
      <w:r w:rsidR="00C90617" w:rsidRPr="00C55521">
        <w:rPr>
          <w:rFonts w:ascii="Arial" w:eastAsia="Times New Roman" w:hAnsi="Arial" w:cs="Arial"/>
          <w:sz w:val="20"/>
          <w:szCs w:val="20"/>
        </w:rPr>
        <w:t xml:space="preserve"> de verstrekte persoonsgegevens te beschermen tegen onrechtmatig gebruik. </w:t>
      </w:r>
      <w:r w:rsidRPr="007B2AA5">
        <w:rPr>
          <w:rFonts w:ascii="Arial" w:eastAsia="Times New Roman" w:hAnsi="Arial" w:cs="Arial"/>
          <w:sz w:val="20"/>
          <w:szCs w:val="20"/>
          <w:highlight w:val="green"/>
        </w:rPr>
        <w:t>DGK ........</w:t>
      </w:r>
      <w:r w:rsidR="001D142B">
        <w:rPr>
          <w:rFonts w:ascii="Arial" w:eastAsia="Times New Roman" w:hAnsi="Arial" w:cs="Arial"/>
          <w:sz w:val="20"/>
          <w:szCs w:val="20"/>
        </w:rPr>
        <w:t xml:space="preserve"> </w:t>
      </w:r>
      <w:r w:rsidR="00C90617" w:rsidRPr="00C55521">
        <w:rPr>
          <w:rFonts w:ascii="Arial" w:eastAsia="Times New Roman" w:hAnsi="Arial" w:cs="Arial"/>
          <w:sz w:val="20"/>
          <w:szCs w:val="20"/>
        </w:rPr>
        <w:t>aanvaard</w:t>
      </w:r>
      <w:r w:rsidR="00FB3F50" w:rsidRPr="00C55521">
        <w:rPr>
          <w:rFonts w:ascii="Arial" w:eastAsia="Times New Roman" w:hAnsi="Arial" w:cs="Arial"/>
          <w:sz w:val="20"/>
          <w:szCs w:val="20"/>
        </w:rPr>
        <w:t>t</w:t>
      </w:r>
      <w:r w:rsidR="00C90617" w:rsidRPr="00C55521">
        <w:rPr>
          <w:rFonts w:ascii="Arial" w:eastAsia="Times New Roman" w:hAnsi="Arial" w:cs="Arial"/>
          <w:sz w:val="20"/>
          <w:szCs w:val="20"/>
        </w:rPr>
        <w:t xml:space="preserve"> echter geen aansprakelijkheid voor </w:t>
      </w:r>
      <w:r w:rsidR="00C90617" w:rsidRPr="00871F05">
        <w:rPr>
          <w:rFonts w:ascii="Arial" w:eastAsia="Times New Roman" w:hAnsi="Arial" w:cs="Arial"/>
          <w:sz w:val="20"/>
          <w:szCs w:val="20"/>
        </w:rPr>
        <w:t xml:space="preserve">ontvreemding door derden van </w:t>
      </w:r>
      <w:r w:rsidR="00C161A4" w:rsidRPr="00871F05">
        <w:rPr>
          <w:rFonts w:ascii="Arial" w:eastAsia="Times New Roman" w:hAnsi="Arial" w:cs="Arial"/>
          <w:sz w:val="20"/>
          <w:szCs w:val="20"/>
        </w:rPr>
        <w:t>persoons</w:t>
      </w:r>
      <w:r w:rsidR="00C90617" w:rsidRPr="00871F05">
        <w:rPr>
          <w:rFonts w:ascii="Arial" w:eastAsia="Times New Roman" w:hAnsi="Arial" w:cs="Arial"/>
          <w:sz w:val="20"/>
          <w:szCs w:val="20"/>
        </w:rPr>
        <w:t xml:space="preserve">gegevens. </w:t>
      </w:r>
    </w:p>
    <w:p w14:paraId="37DA9555" w14:textId="77777777" w:rsidR="0092765C" w:rsidRPr="00871F05" w:rsidRDefault="0092765C" w:rsidP="002D4E3C">
      <w:pPr>
        <w:spacing w:after="0" w:line="240" w:lineRule="auto"/>
        <w:ind w:left="567" w:hanging="567"/>
        <w:rPr>
          <w:rFonts w:ascii="Arial" w:eastAsia="Times New Roman" w:hAnsi="Arial" w:cs="Arial"/>
          <w:sz w:val="20"/>
          <w:szCs w:val="20"/>
        </w:rPr>
      </w:pPr>
    </w:p>
    <w:p w14:paraId="492641A5" w14:textId="6F6E5FDD" w:rsidR="00CE0A70" w:rsidRPr="00871F05" w:rsidRDefault="0065541F" w:rsidP="002D4E3C">
      <w:pPr>
        <w:pStyle w:val="Geenafstand"/>
        <w:numPr>
          <w:ilvl w:val="0"/>
          <w:numId w:val="15"/>
        </w:numPr>
        <w:ind w:left="567" w:hanging="567"/>
        <w:rPr>
          <w:rFonts w:ascii="Arial" w:hAnsi="Arial" w:cs="Arial"/>
          <w:sz w:val="20"/>
          <w:szCs w:val="20"/>
        </w:rPr>
      </w:pPr>
      <w:r w:rsidRPr="00871F05">
        <w:rPr>
          <w:rFonts w:ascii="Arial" w:hAnsi="Arial" w:cs="Arial"/>
          <w:sz w:val="20"/>
          <w:szCs w:val="20"/>
        </w:rPr>
        <w:t xml:space="preserve">De </w:t>
      </w:r>
      <w:r w:rsidR="00CA7843" w:rsidRPr="00871F05">
        <w:rPr>
          <w:rFonts w:ascii="Arial" w:hAnsi="Arial" w:cs="Arial"/>
          <w:sz w:val="20"/>
          <w:szCs w:val="20"/>
        </w:rPr>
        <w:t>kerkenraad met diakenen</w:t>
      </w:r>
      <w:r w:rsidRPr="00871F05">
        <w:rPr>
          <w:rFonts w:ascii="Arial" w:hAnsi="Arial" w:cs="Arial"/>
          <w:sz w:val="20"/>
          <w:szCs w:val="20"/>
        </w:rPr>
        <w:t xml:space="preserve"> zullen stukken waarin persoonsgegevens vermeld worden zorgvuldig (beveiligd) onderling en </w:t>
      </w:r>
      <w:r w:rsidRPr="004A0AE6">
        <w:rPr>
          <w:rFonts w:ascii="Arial" w:hAnsi="Arial" w:cs="Arial"/>
          <w:sz w:val="20"/>
          <w:szCs w:val="20"/>
        </w:rPr>
        <w:t xml:space="preserve">met leden </w:t>
      </w:r>
      <w:r w:rsidR="002D2EF0" w:rsidRPr="004A0AE6">
        <w:rPr>
          <w:rFonts w:ascii="Arial" w:hAnsi="Arial" w:cs="Arial"/>
          <w:sz w:val="20"/>
          <w:szCs w:val="20"/>
        </w:rPr>
        <w:t xml:space="preserve">kunnen </w:t>
      </w:r>
      <w:r w:rsidRPr="004A0AE6">
        <w:rPr>
          <w:rFonts w:ascii="Arial" w:hAnsi="Arial" w:cs="Arial"/>
          <w:sz w:val="20"/>
          <w:szCs w:val="20"/>
        </w:rPr>
        <w:t xml:space="preserve">delen. </w:t>
      </w:r>
      <w:r w:rsidR="005C64B7" w:rsidRPr="004A0AE6">
        <w:rPr>
          <w:rFonts w:ascii="Arial" w:hAnsi="Arial" w:cs="Arial"/>
          <w:sz w:val="20"/>
          <w:szCs w:val="20"/>
        </w:rPr>
        <w:t>Ambtsdragers</w:t>
      </w:r>
      <w:r w:rsidRPr="004A0AE6">
        <w:rPr>
          <w:rFonts w:ascii="Arial" w:hAnsi="Arial" w:cs="Arial"/>
          <w:sz w:val="20"/>
          <w:szCs w:val="20"/>
        </w:rPr>
        <w:t xml:space="preserve"> </w:t>
      </w:r>
      <w:r w:rsidRPr="00871F05">
        <w:rPr>
          <w:rFonts w:ascii="Arial" w:hAnsi="Arial" w:cs="Arial"/>
          <w:sz w:val="20"/>
          <w:szCs w:val="20"/>
        </w:rPr>
        <w:t xml:space="preserve">die zijn afgetreden zullen uiterlijk binnen 4 weken ambtelijke stukken retourneren aan de kerkenraad en overige documenten en kopieën vernietigen. </w:t>
      </w:r>
    </w:p>
    <w:p w14:paraId="31E85BA4" w14:textId="4C9AEBD0" w:rsidR="0065541F" w:rsidRPr="00871F05" w:rsidRDefault="00FB3F50" w:rsidP="002D4E3C">
      <w:pPr>
        <w:pStyle w:val="Geenafstand"/>
        <w:numPr>
          <w:ilvl w:val="0"/>
          <w:numId w:val="15"/>
        </w:numPr>
        <w:ind w:left="567" w:hanging="567"/>
        <w:rPr>
          <w:rFonts w:ascii="Arial" w:hAnsi="Arial" w:cs="Arial"/>
          <w:sz w:val="20"/>
          <w:szCs w:val="20"/>
        </w:rPr>
      </w:pPr>
      <w:r w:rsidRPr="00871F05">
        <w:rPr>
          <w:rFonts w:ascii="Arial" w:eastAsia="Times New Roman" w:hAnsi="Arial" w:cs="Arial"/>
          <w:sz w:val="20"/>
          <w:szCs w:val="20"/>
        </w:rPr>
        <w:t xml:space="preserve">De </w:t>
      </w:r>
      <w:r w:rsidR="00CA7843" w:rsidRPr="00871F05">
        <w:rPr>
          <w:rFonts w:ascii="Arial" w:eastAsia="Times New Roman" w:hAnsi="Arial" w:cs="Arial"/>
          <w:sz w:val="20"/>
          <w:szCs w:val="20"/>
        </w:rPr>
        <w:t>kerkenraad met diakenen</w:t>
      </w:r>
      <w:r w:rsidRPr="00871F05">
        <w:rPr>
          <w:rFonts w:ascii="Arial" w:eastAsia="Times New Roman" w:hAnsi="Arial" w:cs="Arial"/>
          <w:sz w:val="20"/>
          <w:szCs w:val="20"/>
        </w:rPr>
        <w:t xml:space="preserve"> maar ook eventuele werknemers </w:t>
      </w:r>
      <w:r w:rsidR="004B2D06" w:rsidRPr="00871F05">
        <w:rPr>
          <w:rFonts w:ascii="Arial" w:eastAsia="Times New Roman" w:hAnsi="Arial" w:cs="Arial"/>
          <w:sz w:val="20"/>
          <w:szCs w:val="20"/>
        </w:rPr>
        <w:t xml:space="preserve">en derden die ten behoeve van </w:t>
      </w:r>
      <w:r w:rsidR="007B2AA5" w:rsidRPr="007B2AA5">
        <w:rPr>
          <w:rFonts w:ascii="Arial" w:eastAsia="Times New Roman" w:hAnsi="Arial" w:cs="Arial"/>
          <w:sz w:val="20"/>
          <w:szCs w:val="20"/>
          <w:highlight w:val="green"/>
        </w:rPr>
        <w:t>DGK ........</w:t>
      </w:r>
      <w:r w:rsidR="00C0210F" w:rsidRPr="00871F05">
        <w:rPr>
          <w:rFonts w:ascii="Arial" w:eastAsia="Times New Roman" w:hAnsi="Arial" w:cs="Arial"/>
          <w:sz w:val="20"/>
          <w:szCs w:val="20"/>
        </w:rPr>
        <w:t xml:space="preserve"> </w:t>
      </w:r>
      <w:r w:rsidR="004B2D06" w:rsidRPr="00871F05">
        <w:rPr>
          <w:rFonts w:ascii="Arial" w:eastAsia="Times New Roman" w:hAnsi="Arial" w:cs="Arial"/>
          <w:sz w:val="20"/>
          <w:szCs w:val="20"/>
        </w:rPr>
        <w:t xml:space="preserve">werkzaam zijn dienen de beveiliging en vertrouwelijkheid van data en persoonsgegevens </w:t>
      </w:r>
      <w:r w:rsidR="00F7600B" w:rsidRPr="00871F05">
        <w:rPr>
          <w:rFonts w:ascii="Arial" w:eastAsia="Times New Roman" w:hAnsi="Arial" w:cs="Arial"/>
          <w:sz w:val="20"/>
          <w:szCs w:val="20"/>
        </w:rPr>
        <w:t>te</w:t>
      </w:r>
      <w:r w:rsidR="004B2D06" w:rsidRPr="00871F05">
        <w:rPr>
          <w:rFonts w:ascii="Arial" w:eastAsia="Times New Roman" w:hAnsi="Arial" w:cs="Arial"/>
          <w:sz w:val="20"/>
          <w:szCs w:val="20"/>
        </w:rPr>
        <w:t xml:space="preserve"> borg</w:t>
      </w:r>
      <w:r w:rsidR="00F7600B" w:rsidRPr="00871F05">
        <w:rPr>
          <w:rFonts w:ascii="Arial" w:eastAsia="Times New Roman" w:hAnsi="Arial" w:cs="Arial"/>
          <w:sz w:val="20"/>
          <w:szCs w:val="20"/>
        </w:rPr>
        <w:t>en</w:t>
      </w:r>
      <w:r w:rsidR="004B2D06" w:rsidRPr="00871F05">
        <w:rPr>
          <w:rFonts w:ascii="Arial" w:eastAsia="Times New Roman" w:hAnsi="Arial" w:cs="Arial"/>
          <w:sz w:val="20"/>
          <w:szCs w:val="20"/>
        </w:rPr>
        <w:t xml:space="preserve">. </w:t>
      </w:r>
    </w:p>
    <w:p w14:paraId="0BF81E5A" w14:textId="5726030C" w:rsidR="0065541F" w:rsidRPr="00871F05" w:rsidRDefault="0065541F" w:rsidP="002D4E3C">
      <w:pPr>
        <w:pStyle w:val="Geenafstand"/>
        <w:numPr>
          <w:ilvl w:val="0"/>
          <w:numId w:val="15"/>
        </w:numPr>
        <w:ind w:left="567" w:hanging="567"/>
        <w:rPr>
          <w:rFonts w:ascii="Arial" w:hAnsi="Arial" w:cs="Arial"/>
          <w:sz w:val="20"/>
          <w:szCs w:val="20"/>
        </w:rPr>
      </w:pPr>
      <w:r w:rsidRPr="00871F05">
        <w:rPr>
          <w:rFonts w:ascii="Arial" w:hAnsi="Arial" w:cs="Arial"/>
          <w:sz w:val="20"/>
          <w:szCs w:val="20"/>
        </w:rPr>
        <w:t xml:space="preserve">De ledenadministrateur draagt zorg voor deugdelijk gebruik van persoonsgegevens, een up-to-date ledenbestand conform dit </w:t>
      </w:r>
      <w:proofErr w:type="spellStart"/>
      <w:r w:rsidR="00CE0A70" w:rsidRPr="00871F05">
        <w:rPr>
          <w:rFonts w:ascii="Arial" w:hAnsi="Arial" w:cs="Arial"/>
          <w:sz w:val="20"/>
          <w:szCs w:val="20"/>
        </w:rPr>
        <w:t>P</w:t>
      </w:r>
      <w:r w:rsidRPr="00871F05">
        <w:rPr>
          <w:rFonts w:ascii="Arial" w:hAnsi="Arial" w:cs="Arial"/>
          <w:sz w:val="20"/>
          <w:szCs w:val="20"/>
        </w:rPr>
        <w:t>rivacybeleid</w:t>
      </w:r>
      <w:proofErr w:type="spellEnd"/>
      <w:r w:rsidRPr="00871F05">
        <w:rPr>
          <w:rFonts w:ascii="Arial" w:hAnsi="Arial" w:cs="Arial"/>
          <w:sz w:val="20"/>
          <w:szCs w:val="20"/>
        </w:rPr>
        <w:t xml:space="preserve"> en neemt de daarbij behorende bewaartermijnen in acht. </w:t>
      </w:r>
    </w:p>
    <w:p w14:paraId="5917522A" w14:textId="7E7E0E7D" w:rsidR="0065541F" w:rsidRPr="00871F05" w:rsidRDefault="0065541F" w:rsidP="002D4E3C">
      <w:pPr>
        <w:pStyle w:val="Geenafstand"/>
        <w:numPr>
          <w:ilvl w:val="0"/>
          <w:numId w:val="15"/>
        </w:numPr>
        <w:ind w:left="567" w:hanging="567"/>
        <w:rPr>
          <w:rFonts w:ascii="Arial" w:hAnsi="Arial" w:cs="Arial"/>
          <w:sz w:val="20"/>
          <w:szCs w:val="20"/>
        </w:rPr>
      </w:pPr>
      <w:r w:rsidRPr="00871F05">
        <w:rPr>
          <w:rFonts w:ascii="Arial" w:hAnsi="Arial" w:cs="Arial"/>
          <w:sz w:val="20"/>
          <w:szCs w:val="20"/>
        </w:rPr>
        <w:t>De persoonsgegevens mogen slechts gebruikt worden gedurende de termijn waarvoor dit</w:t>
      </w:r>
      <w:r w:rsidRPr="0065541F">
        <w:rPr>
          <w:rFonts w:ascii="Arial" w:hAnsi="Arial" w:cs="Arial"/>
          <w:sz w:val="20"/>
          <w:szCs w:val="20"/>
        </w:rPr>
        <w:t xml:space="preserve"> nodig is gelet op het doel waarvoor ze worden verwerkt. De bewaartermijn wordt in het hoofdstuk Bewaartermijnen nader uitgewerkt. Hiervan mag worden afgeweken indien daarvoor door of namens de </w:t>
      </w:r>
      <w:r w:rsidR="00CA7843">
        <w:rPr>
          <w:rFonts w:ascii="Arial" w:hAnsi="Arial" w:cs="Arial"/>
          <w:sz w:val="20"/>
          <w:szCs w:val="20"/>
        </w:rPr>
        <w:t>kerkenraad met diakenen</w:t>
      </w:r>
      <w:r w:rsidRPr="0065541F">
        <w:rPr>
          <w:rFonts w:ascii="Arial" w:hAnsi="Arial" w:cs="Arial"/>
          <w:sz w:val="20"/>
          <w:szCs w:val="20"/>
        </w:rPr>
        <w:t xml:space="preserve"> de nodige voorzieningen zijn getroffen ten einde te verzekeren dat de desbetreffende persoonsgegevens uitsluitend voor deze specifieke </w:t>
      </w:r>
      <w:r w:rsidRPr="00871F05">
        <w:rPr>
          <w:rFonts w:ascii="Arial" w:hAnsi="Arial" w:cs="Arial"/>
          <w:sz w:val="20"/>
          <w:szCs w:val="20"/>
        </w:rPr>
        <w:t>doeleinden worden gebruikt.</w:t>
      </w:r>
    </w:p>
    <w:p w14:paraId="24A6C5B5" w14:textId="5E91C2B9" w:rsidR="001263B8" w:rsidRDefault="001263B8" w:rsidP="002D4E3C">
      <w:pPr>
        <w:pStyle w:val="Geenafstand"/>
        <w:numPr>
          <w:ilvl w:val="0"/>
          <w:numId w:val="15"/>
        </w:numPr>
        <w:ind w:left="567" w:hanging="567"/>
        <w:rPr>
          <w:rFonts w:ascii="Arial" w:hAnsi="Arial" w:cs="Arial"/>
          <w:sz w:val="20"/>
          <w:szCs w:val="20"/>
        </w:rPr>
      </w:pPr>
      <w:r w:rsidRPr="00871F05">
        <w:rPr>
          <w:rFonts w:ascii="Arial" w:hAnsi="Arial" w:cs="Arial"/>
          <w:sz w:val="20"/>
          <w:szCs w:val="20"/>
        </w:rPr>
        <w:t xml:space="preserve">Binnen de </w:t>
      </w:r>
      <w:r w:rsidR="007B2AA5" w:rsidRPr="007B2AA5">
        <w:rPr>
          <w:rFonts w:ascii="Arial" w:hAnsi="Arial" w:cs="Arial"/>
          <w:sz w:val="20"/>
          <w:szCs w:val="20"/>
          <w:highlight w:val="green"/>
        </w:rPr>
        <w:t>DGK ........</w:t>
      </w:r>
      <w:r w:rsidR="00C0210F" w:rsidRPr="00871F05">
        <w:rPr>
          <w:rFonts w:ascii="Arial" w:hAnsi="Arial" w:cs="Arial"/>
          <w:sz w:val="20"/>
          <w:szCs w:val="20"/>
        </w:rPr>
        <w:t xml:space="preserve"> </w:t>
      </w:r>
      <w:r w:rsidRPr="00871F05">
        <w:rPr>
          <w:rFonts w:ascii="Arial" w:hAnsi="Arial" w:cs="Arial"/>
          <w:sz w:val="20"/>
          <w:szCs w:val="20"/>
        </w:rPr>
        <w:t xml:space="preserve">geldt dat </w:t>
      </w:r>
      <w:r w:rsidR="005C64B7" w:rsidRPr="00871F05">
        <w:rPr>
          <w:rFonts w:ascii="Arial" w:hAnsi="Arial" w:cs="Arial"/>
          <w:sz w:val="20"/>
          <w:szCs w:val="20"/>
        </w:rPr>
        <w:t>alle leden en ex-leden verplicht zijn</w:t>
      </w:r>
      <w:r w:rsidRPr="00871F05">
        <w:rPr>
          <w:rFonts w:ascii="Arial" w:hAnsi="Arial" w:cs="Arial"/>
          <w:sz w:val="20"/>
          <w:szCs w:val="20"/>
        </w:rPr>
        <w:t xml:space="preserve"> om de persoonsgegevens</w:t>
      </w:r>
      <w:r>
        <w:rPr>
          <w:rFonts w:ascii="Arial" w:hAnsi="Arial" w:cs="Arial"/>
          <w:sz w:val="20"/>
          <w:szCs w:val="20"/>
        </w:rPr>
        <w:t xml:space="preserve"> veilig te bewaren en ongeoorloofde verspreiding en toegang door derden te voorkomen.</w:t>
      </w:r>
    </w:p>
    <w:p w14:paraId="58359297" w14:textId="6D24962E" w:rsidR="00CE0A70" w:rsidRDefault="00CE0A70" w:rsidP="002D4E3C">
      <w:pPr>
        <w:pStyle w:val="Geenafstand"/>
        <w:numPr>
          <w:ilvl w:val="0"/>
          <w:numId w:val="15"/>
        </w:numPr>
        <w:ind w:left="567" w:hanging="567"/>
        <w:rPr>
          <w:rFonts w:ascii="Arial" w:hAnsi="Arial" w:cs="Arial"/>
          <w:sz w:val="20"/>
          <w:szCs w:val="20"/>
        </w:rPr>
      </w:pPr>
      <w:r>
        <w:rPr>
          <w:rFonts w:ascii="Arial" w:hAnsi="Arial" w:cs="Arial"/>
          <w:sz w:val="20"/>
          <w:szCs w:val="20"/>
        </w:rPr>
        <w:t>Bijgehouden wordt wie toegang heeft (gehad) tot persoonsgegevens.</w:t>
      </w:r>
    </w:p>
    <w:p w14:paraId="73EE0772" w14:textId="6E6C272F" w:rsidR="007A7102" w:rsidRPr="0065541F" w:rsidRDefault="007A7102" w:rsidP="002D4E3C">
      <w:pPr>
        <w:pStyle w:val="Geenafstand"/>
        <w:numPr>
          <w:ilvl w:val="0"/>
          <w:numId w:val="15"/>
        </w:numPr>
        <w:ind w:left="567" w:hanging="567"/>
        <w:rPr>
          <w:rFonts w:ascii="Arial" w:hAnsi="Arial" w:cs="Arial"/>
          <w:sz w:val="20"/>
          <w:szCs w:val="20"/>
        </w:rPr>
      </w:pPr>
      <w:r>
        <w:rPr>
          <w:rFonts w:ascii="Arial" w:hAnsi="Arial" w:cs="Arial"/>
          <w:sz w:val="20"/>
          <w:szCs w:val="20"/>
        </w:rPr>
        <w:t xml:space="preserve">Jaarlijks zal de </w:t>
      </w:r>
      <w:r w:rsidR="004A0AE6" w:rsidRPr="004A0AE6">
        <w:rPr>
          <w:rFonts w:ascii="Arial" w:eastAsia="Times New Roman" w:hAnsi="Arial" w:cs="Arial"/>
          <w:sz w:val="20"/>
          <w:szCs w:val="20"/>
          <w:highlight w:val="green"/>
        </w:rPr>
        <w:t>…………</w:t>
      </w:r>
      <w:proofErr w:type="gramStart"/>
      <w:r w:rsidR="004A0AE6" w:rsidRPr="004A0AE6">
        <w:rPr>
          <w:rFonts w:ascii="Arial" w:eastAsia="Times New Roman" w:hAnsi="Arial" w:cs="Arial"/>
          <w:sz w:val="20"/>
          <w:szCs w:val="20"/>
          <w:highlight w:val="green"/>
        </w:rPr>
        <w:t>…….</w:t>
      </w:r>
      <w:proofErr w:type="gramEnd"/>
      <w:r>
        <w:rPr>
          <w:rFonts w:ascii="Arial" w:hAnsi="Arial" w:cs="Arial"/>
          <w:sz w:val="20"/>
          <w:szCs w:val="20"/>
        </w:rPr>
        <w:t xml:space="preserve">in overleg met de </w:t>
      </w:r>
      <w:r w:rsidR="00CA7843">
        <w:rPr>
          <w:rFonts w:ascii="Arial" w:hAnsi="Arial" w:cs="Arial"/>
          <w:sz w:val="20"/>
          <w:szCs w:val="20"/>
        </w:rPr>
        <w:t>kerkenraad met diakenen</w:t>
      </w:r>
      <w:r>
        <w:rPr>
          <w:rFonts w:ascii="Arial" w:hAnsi="Arial" w:cs="Arial"/>
          <w:sz w:val="20"/>
          <w:szCs w:val="20"/>
        </w:rPr>
        <w:t xml:space="preserve"> dit </w:t>
      </w:r>
      <w:proofErr w:type="spellStart"/>
      <w:r w:rsidR="00CE0A70">
        <w:rPr>
          <w:rFonts w:ascii="Arial" w:hAnsi="Arial" w:cs="Arial"/>
          <w:sz w:val="20"/>
          <w:szCs w:val="20"/>
        </w:rPr>
        <w:t>P</w:t>
      </w:r>
      <w:r>
        <w:rPr>
          <w:rFonts w:ascii="Arial" w:hAnsi="Arial" w:cs="Arial"/>
          <w:sz w:val="20"/>
          <w:szCs w:val="20"/>
        </w:rPr>
        <w:t>rivacybeleid</w:t>
      </w:r>
      <w:proofErr w:type="spellEnd"/>
      <w:r>
        <w:rPr>
          <w:rFonts w:ascii="Arial" w:hAnsi="Arial" w:cs="Arial"/>
          <w:sz w:val="20"/>
          <w:szCs w:val="20"/>
        </w:rPr>
        <w:t xml:space="preserve">, registers en de privacyverklaring beoordelen en indien nodig aanpassen aan de feitelijke situatie en geldende wet- en regelgeving. </w:t>
      </w:r>
    </w:p>
    <w:p w14:paraId="2529E196" w14:textId="4EFDFBAF" w:rsidR="00C90617" w:rsidRPr="00C55521" w:rsidRDefault="00C90617" w:rsidP="002D4E3C">
      <w:pPr>
        <w:spacing w:after="0" w:line="240" w:lineRule="auto"/>
        <w:ind w:left="567" w:hanging="567"/>
        <w:rPr>
          <w:rFonts w:ascii="Arial" w:eastAsia="Times New Roman" w:hAnsi="Arial" w:cs="Arial"/>
          <w:sz w:val="20"/>
          <w:szCs w:val="20"/>
        </w:rPr>
      </w:pPr>
    </w:p>
    <w:p w14:paraId="78FEA654" w14:textId="1D822668" w:rsidR="0065541F" w:rsidRDefault="00056831" w:rsidP="002D4E3C">
      <w:pPr>
        <w:pStyle w:val="Geenafstand"/>
        <w:rPr>
          <w:rFonts w:ascii="Arial" w:hAnsi="Arial" w:cs="Arial"/>
          <w:sz w:val="20"/>
          <w:szCs w:val="20"/>
        </w:rPr>
      </w:pPr>
      <w:r w:rsidRPr="00871F05">
        <w:rPr>
          <w:rFonts w:ascii="Arial" w:hAnsi="Arial" w:cs="Arial"/>
          <w:sz w:val="20"/>
          <w:szCs w:val="20"/>
        </w:rPr>
        <w:t xml:space="preserve">Van belang is dat zorgvuldig om wordt gegaan met persoonsgegevens </w:t>
      </w:r>
      <w:r w:rsidR="00FB3F50" w:rsidRPr="00871F05">
        <w:rPr>
          <w:rFonts w:ascii="Arial" w:hAnsi="Arial" w:cs="Arial"/>
          <w:sz w:val="20"/>
          <w:szCs w:val="20"/>
        </w:rPr>
        <w:t xml:space="preserve">binnen </w:t>
      </w:r>
      <w:r w:rsidR="007B2AA5" w:rsidRPr="007B2AA5">
        <w:rPr>
          <w:rFonts w:ascii="Arial" w:eastAsia="Times New Roman" w:hAnsi="Arial" w:cs="Arial"/>
          <w:sz w:val="20"/>
          <w:szCs w:val="20"/>
          <w:highlight w:val="green"/>
        </w:rPr>
        <w:t>DGK ........</w:t>
      </w:r>
      <w:r w:rsidR="00C0210F" w:rsidRPr="007B2AA5">
        <w:rPr>
          <w:rFonts w:ascii="Arial" w:eastAsia="Times New Roman" w:hAnsi="Arial" w:cs="Arial"/>
          <w:sz w:val="20"/>
          <w:szCs w:val="20"/>
          <w:highlight w:val="green"/>
        </w:rPr>
        <w:t>.</w:t>
      </w:r>
      <w:r w:rsidRPr="00871F05">
        <w:rPr>
          <w:rFonts w:ascii="Arial" w:hAnsi="Arial" w:cs="Arial"/>
          <w:sz w:val="20"/>
          <w:szCs w:val="20"/>
        </w:rPr>
        <w:t xml:space="preserve"> </w:t>
      </w:r>
      <w:r w:rsidR="00FB3F50" w:rsidRPr="00871F05">
        <w:rPr>
          <w:rFonts w:ascii="Arial" w:hAnsi="Arial" w:cs="Arial"/>
          <w:sz w:val="20"/>
          <w:szCs w:val="20"/>
        </w:rPr>
        <w:t xml:space="preserve">De leden worden </w:t>
      </w:r>
      <w:r w:rsidR="00B76CA9" w:rsidRPr="00871F05">
        <w:rPr>
          <w:rFonts w:ascii="Arial" w:hAnsi="Arial" w:cs="Arial"/>
          <w:sz w:val="20"/>
          <w:szCs w:val="20"/>
        </w:rPr>
        <w:t>periodiek</w:t>
      </w:r>
      <w:r w:rsidR="00C0210F" w:rsidRPr="00871F05">
        <w:rPr>
          <w:rFonts w:ascii="Arial" w:hAnsi="Arial" w:cs="Arial"/>
          <w:sz w:val="20"/>
          <w:szCs w:val="20"/>
        </w:rPr>
        <w:t xml:space="preserve"> </w:t>
      </w:r>
      <w:r w:rsidR="005C64B7" w:rsidRPr="00871F05">
        <w:rPr>
          <w:rFonts w:ascii="Arial" w:hAnsi="Arial" w:cs="Arial"/>
          <w:sz w:val="20"/>
          <w:szCs w:val="20"/>
        </w:rPr>
        <w:t>onder andere door middel van publicaties in het Kerkblad</w:t>
      </w:r>
      <w:r w:rsidR="00B76CA9" w:rsidRPr="00871F05">
        <w:rPr>
          <w:rFonts w:ascii="Arial" w:hAnsi="Arial" w:cs="Arial"/>
          <w:sz w:val="20"/>
          <w:szCs w:val="20"/>
        </w:rPr>
        <w:t xml:space="preserve"> </w:t>
      </w:r>
      <w:r w:rsidR="00FB3F50" w:rsidRPr="00871F05">
        <w:rPr>
          <w:rFonts w:ascii="Arial" w:hAnsi="Arial" w:cs="Arial"/>
          <w:sz w:val="20"/>
          <w:szCs w:val="20"/>
        </w:rPr>
        <w:t>gestimuleerd om</w:t>
      </w:r>
      <w:r w:rsidR="00FB3F50" w:rsidRPr="00C55521">
        <w:rPr>
          <w:rFonts w:ascii="Arial" w:hAnsi="Arial" w:cs="Arial"/>
          <w:sz w:val="20"/>
          <w:szCs w:val="20"/>
        </w:rPr>
        <w:t xml:space="preserve"> zorgvuldig met persoonsgegevens om te gaan. </w:t>
      </w:r>
      <w:r w:rsidR="001D30DD" w:rsidRPr="00C55521">
        <w:rPr>
          <w:rFonts w:ascii="Arial" w:hAnsi="Arial" w:cs="Arial"/>
          <w:sz w:val="20"/>
          <w:szCs w:val="20"/>
        </w:rPr>
        <w:t xml:space="preserve">Zo wordt er aandacht besteed aan het beveiligen/afsluiten van systemen </w:t>
      </w:r>
      <w:r w:rsidR="00CF4B13" w:rsidRPr="00C55521">
        <w:rPr>
          <w:rFonts w:ascii="Arial" w:hAnsi="Arial" w:cs="Arial"/>
          <w:sz w:val="20"/>
          <w:szCs w:val="20"/>
        </w:rPr>
        <w:t xml:space="preserve">en </w:t>
      </w:r>
      <w:r w:rsidR="00FB3F50" w:rsidRPr="00C55521">
        <w:rPr>
          <w:rFonts w:ascii="Arial" w:hAnsi="Arial" w:cs="Arial"/>
          <w:sz w:val="20"/>
          <w:szCs w:val="20"/>
        </w:rPr>
        <w:t>het zorgvuldig vernietigen van persoonsgegevens (kerkblaadjes/kerkboekje)</w:t>
      </w:r>
      <w:r w:rsidR="001D30DD" w:rsidRPr="00C55521">
        <w:rPr>
          <w:rFonts w:ascii="Arial" w:hAnsi="Arial" w:cs="Arial"/>
          <w:sz w:val="20"/>
          <w:szCs w:val="20"/>
        </w:rPr>
        <w:t xml:space="preserve">. Op welke wijze informatie intern en/of extern gedeeld kan worden en het naleven van de bewaartermijnen. </w:t>
      </w:r>
    </w:p>
    <w:p w14:paraId="18C50026" w14:textId="77777777" w:rsidR="0065541F" w:rsidRDefault="0065541F" w:rsidP="002D4E3C">
      <w:pPr>
        <w:pStyle w:val="Kop2"/>
        <w:ind w:left="567" w:hanging="567"/>
        <w:rPr>
          <w:rFonts w:ascii="Arial" w:hAnsi="Arial" w:cs="Arial"/>
          <w:b/>
          <w:color w:val="auto"/>
          <w:sz w:val="20"/>
          <w:szCs w:val="20"/>
        </w:rPr>
      </w:pPr>
    </w:p>
    <w:p w14:paraId="63A06F6A" w14:textId="04C27D65" w:rsidR="00D06AB6" w:rsidRPr="00C55521" w:rsidRDefault="00D06AB6" w:rsidP="002D4E3C">
      <w:pPr>
        <w:pStyle w:val="Kop2"/>
        <w:numPr>
          <w:ilvl w:val="0"/>
          <w:numId w:val="12"/>
        </w:numPr>
        <w:ind w:left="567" w:hanging="567"/>
        <w:rPr>
          <w:rFonts w:ascii="Arial" w:hAnsi="Arial" w:cs="Arial"/>
          <w:b/>
          <w:color w:val="auto"/>
          <w:sz w:val="20"/>
          <w:szCs w:val="20"/>
        </w:rPr>
      </w:pPr>
      <w:bookmarkStart w:id="11" w:name="_Toc2721343"/>
      <w:r w:rsidRPr="00C55521">
        <w:rPr>
          <w:rFonts w:ascii="Arial" w:hAnsi="Arial" w:cs="Arial"/>
          <w:b/>
          <w:color w:val="auto"/>
          <w:sz w:val="20"/>
          <w:szCs w:val="20"/>
        </w:rPr>
        <w:t>B</w:t>
      </w:r>
      <w:r w:rsidR="002770F4" w:rsidRPr="00C55521">
        <w:rPr>
          <w:rFonts w:ascii="Arial" w:hAnsi="Arial" w:cs="Arial"/>
          <w:b/>
          <w:color w:val="auto"/>
          <w:sz w:val="20"/>
          <w:szCs w:val="20"/>
        </w:rPr>
        <w:t>ewaren en delen</w:t>
      </w:r>
      <w:r w:rsidRPr="00C55521">
        <w:rPr>
          <w:rFonts w:ascii="Arial" w:hAnsi="Arial" w:cs="Arial"/>
          <w:b/>
          <w:color w:val="auto"/>
          <w:sz w:val="20"/>
          <w:szCs w:val="20"/>
        </w:rPr>
        <w:t xml:space="preserve"> van persoonsgegevens</w:t>
      </w:r>
      <w:bookmarkEnd w:id="11"/>
      <w:r w:rsidR="002770F4" w:rsidRPr="00C55521">
        <w:rPr>
          <w:rFonts w:ascii="Arial" w:hAnsi="Arial" w:cs="Arial"/>
          <w:b/>
          <w:color w:val="auto"/>
          <w:sz w:val="20"/>
          <w:szCs w:val="20"/>
        </w:rPr>
        <w:t xml:space="preserve"> </w:t>
      </w:r>
    </w:p>
    <w:p w14:paraId="394A08E2" w14:textId="161F1DF0" w:rsidR="002770F4" w:rsidRPr="00C55521" w:rsidRDefault="007B2AA5" w:rsidP="002D4E3C">
      <w:pPr>
        <w:pStyle w:val="Geenafstand"/>
        <w:rPr>
          <w:rFonts w:ascii="Arial" w:hAnsi="Arial" w:cs="Arial"/>
          <w:sz w:val="20"/>
          <w:szCs w:val="20"/>
        </w:rPr>
      </w:pPr>
      <w:r w:rsidRPr="007B2AA5">
        <w:rPr>
          <w:rFonts w:ascii="Arial" w:eastAsia="Times New Roman" w:hAnsi="Arial" w:cs="Arial"/>
          <w:sz w:val="20"/>
          <w:szCs w:val="20"/>
          <w:highlight w:val="green"/>
        </w:rPr>
        <w:t>DGK ........</w:t>
      </w:r>
      <w:r w:rsidR="00C0210F">
        <w:rPr>
          <w:rFonts w:ascii="Arial" w:eastAsia="Times New Roman" w:hAnsi="Arial" w:cs="Arial"/>
          <w:sz w:val="20"/>
          <w:szCs w:val="20"/>
        </w:rPr>
        <w:t xml:space="preserve"> </w:t>
      </w:r>
      <w:r w:rsidR="00971DCB" w:rsidRPr="00C55521">
        <w:rPr>
          <w:rFonts w:ascii="Arial" w:eastAsia="Times New Roman" w:hAnsi="Arial" w:cs="Arial"/>
          <w:sz w:val="20"/>
          <w:szCs w:val="20"/>
        </w:rPr>
        <w:t xml:space="preserve">verwerkt </w:t>
      </w:r>
      <w:r w:rsidR="0065541F">
        <w:rPr>
          <w:rFonts w:ascii="Arial" w:eastAsia="Times New Roman" w:hAnsi="Arial" w:cs="Arial"/>
          <w:sz w:val="20"/>
          <w:szCs w:val="20"/>
        </w:rPr>
        <w:t>voor de eerder omschreven doelen persoonsgegevens</w:t>
      </w:r>
      <w:r w:rsidR="002770F4" w:rsidRPr="00C55521">
        <w:rPr>
          <w:rFonts w:ascii="Arial" w:hAnsi="Arial" w:cs="Arial"/>
          <w:sz w:val="20"/>
          <w:szCs w:val="20"/>
        </w:rPr>
        <w:t xml:space="preserve">. </w:t>
      </w:r>
      <w:r w:rsidRPr="007B2AA5">
        <w:rPr>
          <w:rFonts w:ascii="Arial" w:eastAsia="Times New Roman" w:hAnsi="Arial" w:cs="Arial"/>
          <w:sz w:val="20"/>
          <w:szCs w:val="20"/>
          <w:highlight w:val="green"/>
        </w:rPr>
        <w:t>DGK ........</w:t>
      </w:r>
      <w:r w:rsidR="00BF01E9">
        <w:rPr>
          <w:rFonts w:ascii="Arial" w:eastAsia="Times New Roman" w:hAnsi="Arial" w:cs="Arial"/>
          <w:sz w:val="20"/>
          <w:szCs w:val="20"/>
        </w:rPr>
        <w:t xml:space="preserve"> </w:t>
      </w:r>
      <w:r w:rsidR="002770F4" w:rsidRPr="00C55521">
        <w:rPr>
          <w:rFonts w:ascii="Arial" w:hAnsi="Arial" w:cs="Arial"/>
          <w:sz w:val="20"/>
          <w:szCs w:val="20"/>
        </w:rPr>
        <w:t xml:space="preserve">draagt er zorg voor dat de inhoud en het beheer van de gegevens correct is en dat alleen daartoe bevoegde </w:t>
      </w:r>
      <w:r w:rsidR="002770F4" w:rsidRPr="00C55521">
        <w:rPr>
          <w:rFonts w:ascii="Arial" w:hAnsi="Arial" w:cs="Arial"/>
          <w:sz w:val="20"/>
          <w:szCs w:val="20"/>
        </w:rPr>
        <w:lastRenderedPageBreak/>
        <w:t xml:space="preserve">personen kennis kunnen nemen van de </w:t>
      </w:r>
      <w:r w:rsidR="00971DCB" w:rsidRPr="00C55521">
        <w:rPr>
          <w:rFonts w:ascii="Arial" w:hAnsi="Arial" w:cs="Arial"/>
          <w:sz w:val="20"/>
          <w:szCs w:val="20"/>
        </w:rPr>
        <w:t>persoonsgegevens</w:t>
      </w:r>
      <w:r w:rsidR="002770F4" w:rsidRPr="00C55521">
        <w:rPr>
          <w:rFonts w:ascii="Arial" w:hAnsi="Arial" w:cs="Arial"/>
          <w:sz w:val="20"/>
          <w:szCs w:val="20"/>
        </w:rPr>
        <w:t xml:space="preserve">. </w:t>
      </w:r>
      <w:r w:rsidR="00971DCB" w:rsidRPr="00C55521">
        <w:rPr>
          <w:rFonts w:ascii="Arial" w:hAnsi="Arial" w:cs="Arial"/>
          <w:sz w:val="20"/>
          <w:szCs w:val="20"/>
        </w:rPr>
        <w:t xml:space="preserve">De </w:t>
      </w:r>
      <w:r w:rsidR="00CA7843">
        <w:rPr>
          <w:rFonts w:ascii="Arial" w:hAnsi="Arial" w:cs="Arial"/>
          <w:sz w:val="20"/>
          <w:szCs w:val="20"/>
        </w:rPr>
        <w:t>kerkenraad met diakenen</w:t>
      </w:r>
      <w:r w:rsidR="00971DCB" w:rsidRPr="00C55521">
        <w:rPr>
          <w:rFonts w:ascii="Arial" w:hAnsi="Arial" w:cs="Arial"/>
          <w:sz w:val="20"/>
          <w:szCs w:val="20"/>
        </w:rPr>
        <w:t xml:space="preserve"> </w:t>
      </w:r>
      <w:r w:rsidR="002770F4" w:rsidRPr="00C55521">
        <w:rPr>
          <w:rFonts w:ascii="Arial" w:hAnsi="Arial" w:cs="Arial"/>
          <w:sz w:val="20"/>
          <w:szCs w:val="20"/>
        </w:rPr>
        <w:t>is ervoor verantwoordelijk dat in overeenstemming met de</w:t>
      </w:r>
      <w:r w:rsidR="0065541F">
        <w:rPr>
          <w:rFonts w:ascii="Arial" w:hAnsi="Arial" w:cs="Arial"/>
          <w:sz w:val="20"/>
          <w:szCs w:val="20"/>
        </w:rPr>
        <w:t xml:space="preserve"> wet- en regelgeving</w:t>
      </w:r>
      <w:r w:rsidR="002770F4" w:rsidRPr="00C55521">
        <w:rPr>
          <w:rFonts w:ascii="Arial" w:hAnsi="Arial" w:cs="Arial"/>
          <w:sz w:val="20"/>
          <w:szCs w:val="20"/>
        </w:rPr>
        <w:t xml:space="preserve"> wordt gehandeld.</w:t>
      </w:r>
      <w:r w:rsidR="003E544F" w:rsidRPr="00C55521">
        <w:rPr>
          <w:rFonts w:ascii="Arial" w:hAnsi="Arial" w:cs="Arial"/>
          <w:sz w:val="20"/>
          <w:szCs w:val="20"/>
        </w:rPr>
        <w:t xml:space="preserve"> </w:t>
      </w:r>
    </w:p>
    <w:p w14:paraId="6145EFA5" w14:textId="77777777" w:rsidR="002770F4" w:rsidRPr="00C55521" w:rsidRDefault="002770F4" w:rsidP="002D4E3C">
      <w:pPr>
        <w:pStyle w:val="Geenafstand"/>
        <w:ind w:left="567" w:hanging="567"/>
        <w:rPr>
          <w:rFonts w:ascii="Arial" w:hAnsi="Arial" w:cs="Arial"/>
          <w:sz w:val="20"/>
          <w:szCs w:val="20"/>
        </w:rPr>
      </w:pPr>
    </w:p>
    <w:p w14:paraId="082BA5C8" w14:textId="77777777" w:rsidR="003E544F" w:rsidRPr="00C55521" w:rsidRDefault="003E544F" w:rsidP="002D4E3C">
      <w:pPr>
        <w:pStyle w:val="Geenafstand"/>
        <w:ind w:left="567" w:hanging="567"/>
        <w:rPr>
          <w:rFonts w:ascii="Arial" w:hAnsi="Arial" w:cs="Arial"/>
          <w:sz w:val="20"/>
          <w:szCs w:val="20"/>
        </w:rPr>
      </w:pPr>
    </w:p>
    <w:p w14:paraId="11AED7EE" w14:textId="1F11DD3F" w:rsidR="00B15905" w:rsidRPr="00C55521" w:rsidRDefault="00B15905" w:rsidP="002D4E3C">
      <w:pPr>
        <w:pStyle w:val="Kop2"/>
        <w:numPr>
          <w:ilvl w:val="0"/>
          <w:numId w:val="12"/>
        </w:numPr>
        <w:ind w:left="567" w:hanging="567"/>
        <w:rPr>
          <w:rFonts w:ascii="Arial" w:hAnsi="Arial" w:cs="Arial"/>
          <w:b/>
          <w:color w:val="auto"/>
          <w:sz w:val="20"/>
          <w:szCs w:val="20"/>
        </w:rPr>
      </w:pPr>
      <w:bookmarkStart w:id="12" w:name="_Toc2721344"/>
      <w:r w:rsidRPr="00C55521">
        <w:rPr>
          <w:rFonts w:ascii="Arial" w:hAnsi="Arial" w:cs="Arial"/>
          <w:b/>
          <w:color w:val="auto"/>
          <w:sz w:val="20"/>
          <w:szCs w:val="20"/>
        </w:rPr>
        <w:t>Vastleggen van gegevens bij derden</w:t>
      </w:r>
      <w:bookmarkEnd w:id="12"/>
    </w:p>
    <w:p w14:paraId="1BA2621C" w14:textId="3205EE7A" w:rsidR="00423FDA" w:rsidRDefault="00B15905" w:rsidP="002D4E3C">
      <w:pPr>
        <w:pStyle w:val="Geenafstand"/>
        <w:rPr>
          <w:rFonts w:ascii="Arial" w:hAnsi="Arial" w:cs="Arial"/>
          <w:sz w:val="20"/>
          <w:szCs w:val="20"/>
        </w:rPr>
      </w:pPr>
      <w:r w:rsidRPr="00C55521">
        <w:rPr>
          <w:rFonts w:ascii="Arial" w:hAnsi="Arial" w:cs="Arial"/>
          <w:sz w:val="20"/>
          <w:szCs w:val="20"/>
        </w:rPr>
        <w:t xml:space="preserve">Er zijn derden die diensten aan </w:t>
      </w:r>
      <w:r w:rsidR="007B2AA5" w:rsidRPr="007B2AA5">
        <w:rPr>
          <w:rFonts w:ascii="Arial" w:eastAsia="Times New Roman" w:hAnsi="Arial" w:cs="Arial"/>
          <w:sz w:val="20"/>
          <w:szCs w:val="20"/>
          <w:highlight w:val="green"/>
        </w:rPr>
        <w:t>DGK ........</w:t>
      </w:r>
      <w:r w:rsidR="00BF01E9">
        <w:rPr>
          <w:rFonts w:ascii="Arial" w:eastAsia="Times New Roman" w:hAnsi="Arial" w:cs="Arial"/>
          <w:sz w:val="20"/>
          <w:szCs w:val="20"/>
        </w:rPr>
        <w:t xml:space="preserve"> </w:t>
      </w:r>
      <w:r w:rsidR="00971DCB" w:rsidRPr="00C55521">
        <w:rPr>
          <w:rFonts w:ascii="Arial" w:hAnsi="Arial" w:cs="Arial"/>
          <w:sz w:val="20"/>
          <w:szCs w:val="20"/>
        </w:rPr>
        <w:t>a</w:t>
      </w:r>
      <w:r w:rsidRPr="00C55521">
        <w:rPr>
          <w:rFonts w:ascii="Arial" w:hAnsi="Arial" w:cs="Arial"/>
          <w:sz w:val="20"/>
          <w:szCs w:val="20"/>
        </w:rPr>
        <w:t>anbieden en waarbij op een gestructureerde wijze persoonsgegevens vastgelegd kunnen worden.</w:t>
      </w:r>
      <w:r w:rsidR="00BF01E9">
        <w:rPr>
          <w:rFonts w:ascii="Arial" w:hAnsi="Arial" w:cs="Arial"/>
          <w:sz w:val="20"/>
          <w:szCs w:val="20"/>
        </w:rPr>
        <w:t xml:space="preserve"> </w:t>
      </w:r>
      <w:r w:rsidRPr="00C55521">
        <w:rPr>
          <w:rFonts w:ascii="Arial" w:hAnsi="Arial" w:cs="Arial"/>
          <w:sz w:val="20"/>
          <w:szCs w:val="20"/>
        </w:rPr>
        <w:t xml:space="preserve">Deze gegevens kunnen alleen, na ondertekening van een verwerkersovereenkomst, worden verwerkt ten behoeve van de </w:t>
      </w:r>
      <w:r w:rsidR="0065541F">
        <w:rPr>
          <w:rFonts w:ascii="Arial" w:hAnsi="Arial" w:cs="Arial"/>
          <w:sz w:val="20"/>
          <w:szCs w:val="20"/>
        </w:rPr>
        <w:t>reeds eerder benoemde</w:t>
      </w:r>
      <w:r w:rsidRPr="00C55521">
        <w:rPr>
          <w:rFonts w:ascii="Arial" w:hAnsi="Arial" w:cs="Arial"/>
          <w:sz w:val="20"/>
          <w:szCs w:val="20"/>
        </w:rPr>
        <w:t xml:space="preserve"> doelen</w:t>
      </w:r>
      <w:r w:rsidR="0065541F">
        <w:rPr>
          <w:rFonts w:ascii="Arial" w:hAnsi="Arial" w:cs="Arial"/>
          <w:sz w:val="20"/>
          <w:szCs w:val="20"/>
        </w:rPr>
        <w:t>.</w:t>
      </w:r>
    </w:p>
    <w:p w14:paraId="338C01EE" w14:textId="77777777" w:rsidR="00537FA1" w:rsidRPr="00C55521" w:rsidRDefault="00537FA1" w:rsidP="002D4E3C">
      <w:pPr>
        <w:pStyle w:val="Geenafstand"/>
        <w:ind w:left="567" w:hanging="567"/>
        <w:rPr>
          <w:rFonts w:ascii="Arial" w:hAnsi="Arial" w:cs="Arial"/>
          <w:sz w:val="20"/>
          <w:szCs w:val="20"/>
        </w:rPr>
      </w:pPr>
    </w:p>
    <w:p w14:paraId="5F097D81" w14:textId="1388548D" w:rsidR="00856E36" w:rsidRPr="00871F05" w:rsidRDefault="00856E36" w:rsidP="002D4E3C">
      <w:pPr>
        <w:pStyle w:val="Kop2"/>
        <w:numPr>
          <w:ilvl w:val="0"/>
          <w:numId w:val="12"/>
        </w:numPr>
        <w:ind w:left="567" w:hanging="567"/>
        <w:rPr>
          <w:rFonts w:ascii="Arial" w:hAnsi="Arial" w:cs="Arial"/>
          <w:b/>
          <w:color w:val="auto"/>
          <w:sz w:val="20"/>
          <w:szCs w:val="20"/>
        </w:rPr>
      </w:pPr>
      <w:bookmarkStart w:id="13" w:name="_Toc2721345"/>
      <w:r w:rsidRPr="00871F05">
        <w:rPr>
          <w:rFonts w:ascii="Arial" w:hAnsi="Arial" w:cs="Arial"/>
          <w:b/>
          <w:color w:val="auto"/>
          <w:sz w:val="20"/>
          <w:szCs w:val="20"/>
        </w:rPr>
        <w:t>Bewaartermijnen</w:t>
      </w:r>
      <w:bookmarkEnd w:id="13"/>
    </w:p>
    <w:p w14:paraId="1EF9E1FB" w14:textId="5CAF9854" w:rsidR="00061365" w:rsidRPr="004A0AE6" w:rsidRDefault="005C278A" w:rsidP="002D4E3C">
      <w:pPr>
        <w:pStyle w:val="Geenafstand"/>
        <w:rPr>
          <w:rFonts w:ascii="Arial" w:hAnsi="Arial" w:cs="Arial"/>
          <w:sz w:val="20"/>
          <w:szCs w:val="20"/>
        </w:rPr>
      </w:pPr>
      <w:r w:rsidRPr="00871F05">
        <w:rPr>
          <w:rFonts w:ascii="Arial" w:hAnsi="Arial" w:cs="Arial"/>
          <w:sz w:val="20"/>
          <w:szCs w:val="20"/>
        </w:rPr>
        <w:t xml:space="preserve">De Kerkenraad is conform artikel 50 en 62 van de </w:t>
      </w:r>
      <w:r w:rsidRPr="00871F05">
        <w:rPr>
          <w:rFonts w:ascii="Arial" w:eastAsia="Times New Roman" w:hAnsi="Arial" w:cs="Arial"/>
          <w:sz w:val="20"/>
          <w:szCs w:val="20"/>
        </w:rPr>
        <w:t xml:space="preserve">Kerkorde gehouden tot </w:t>
      </w:r>
      <w:proofErr w:type="spellStart"/>
      <w:r w:rsidR="00843133">
        <w:rPr>
          <w:rFonts w:ascii="Arial" w:eastAsia="Times New Roman" w:hAnsi="Arial" w:cs="Arial"/>
          <w:sz w:val="20"/>
          <w:szCs w:val="20"/>
        </w:rPr>
        <w:t>zorgvuldigde</w:t>
      </w:r>
      <w:proofErr w:type="spellEnd"/>
      <w:r w:rsidR="00843133">
        <w:rPr>
          <w:rFonts w:ascii="Arial" w:eastAsia="Times New Roman" w:hAnsi="Arial" w:cs="Arial"/>
          <w:sz w:val="20"/>
          <w:szCs w:val="20"/>
        </w:rPr>
        <w:t xml:space="preserve"> verwerking van onder andere</w:t>
      </w:r>
      <w:r w:rsidRPr="00871F05">
        <w:rPr>
          <w:rFonts w:ascii="Arial" w:eastAsia="Times New Roman" w:hAnsi="Arial" w:cs="Arial"/>
          <w:sz w:val="20"/>
          <w:szCs w:val="20"/>
        </w:rPr>
        <w:t xml:space="preserve"> persoonsgegevens.</w:t>
      </w:r>
      <w:r w:rsidR="000B46B9" w:rsidRPr="00871F05">
        <w:rPr>
          <w:rFonts w:ascii="Arial" w:eastAsia="Times New Roman" w:hAnsi="Arial" w:cs="Arial"/>
          <w:sz w:val="20"/>
          <w:szCs w:val="20"/>
        </w:rPr>
        <w:t xml:space="preserve"> Dit en de AVG brengen met zich mee dat</w:t>
      </w:r>
      <w:r w:rsidRPr="00871F05">
        <w:rPr>
          <w:rFonts w:ascii="Arial" w:eastAsia="Times New Roman" w:hAnsi="Arial" w:cs="Arial"/>
          <w:sz w:val="20"/>
          <w:szCs w:val="20"/>
        </w:rPr>
        <w:t xml:space="preserve"> </w:t>
      </w:r>
      <w:r w:rsidR="000B46B9" w:rsidRPr="00871F05">
        <w:rPr>
          <w:rFonts w:ascii="Arial" w:eastAsia="Times New Roman" w:hAnsi="Arial" w:cs="Arial"/>
          <w:sz w:val="20"/>
          <w:szCs w:val="20"/>
        </w:rPr>
        <w:t>p</w:t>
      </w:r>
      <w:r w:rsidR="004C70BA" w:rsidRPr="00871F05">
        <w:rPr>
          <w:rFonts w:ascii="Arial" w:hAnsi="Arial" w:cs="Arial"/>
          <w:sz w:val="20"/>
          <w:szCs w:val="20"/>
        </w:rPr>
        <w:t>ersoonsgegevens</w:t>
      </w:r>
      <w:r w:rsidR="00423FDA" w:rsidRPr="00871F05">
        <w:rPr>
          <w:rFonts w:ascii="Arial" w:hAnsi="Arial" w:cs="Arial"/>
          <w:sz w:val="20"/>
          <w:szCs w:val="20"/>
        </w:rPr>
        <w:t xml:space="preserve"> van (ex-)leden en bezoekers</w:t>
      </w:r>
      <w:r w:rsidR="004C70BA" w:rsidRPr="00871F05">
        <w:rPr>
          <w:rFonts w:ascii="Arial" w:hAnsi="Arial" w:cs="Arial"/>
          <w:sz w:val="20"/>
          <w:szCs w:val="20"/>
        </w:rPr>
        <w:t xml:space="preserve"> mogen niet langer in identificeerbare vorm worden bewaard dan noodzakelijk is voor het doel waarvoor zij zijn vastgelegd. Hiervan mag worden afgeweken indien </w:t>
      </w:r>
      <w:r w:rsidR="00423FDA" w:rsidRPr="00871F05">
        <w:rPr>
          <w:rFonts w:ascii="Arial" w:hAnsi="Arial" w:cs="Arial"/>
          <w:sz w:val="20"/>
          <w:szCs w:val="20"/>
        </w:rPr>
        <w:t xml:space="preserve">de </w:t>
      </w:r>
      <w:r w:rsidR="00CA7843" w:rsidRPr="00871F05">
        <w:rPr>
          <w:rFonts w:ascii="Arial" w:hAnsi="Arial" w:cs="Arial"/>
          <w:sz w:val="20"/>
          <w:szCs w:val="20"/>
        </w:rPr>
        <w:t>kerkenraad met</w:t>
      </w:r>
      <w:r w:rsidR="00CA7843">
        <w:rPr>
          <w:rFonts w:ascii="Arial" w:hAnsi="Arial" w:cs="Arial"/>
          <w:sz w:val="20"/>
          <w:szCs w:val="20"/>
        </w:rPr>
        <w:t xml:space="preserve"> diakenen</w:t>
      </w:r>
      <w:r w:rsidR="00423FDA" w:rsidRPr="00C55521">
        <w:rPr>
          <w:rFonts w:ascii="Arial" w:hAnsi="Arial" w:cs="Arial"/>
          <w:sz w:val="20"/>
          <w:szCs w:val="20"/>
        </w:rPr>
        <w:t xml:space="preserve"> </w:t>
      </w:r>
      <w:r w:rsidR="004C70BA" w:rsidRPr="00C55521">
        <w:rPr>
          <w:rFonts w:ascii="Arial" w:hAnsi="Arial" w:cs="Arial"/>
          <w:sz w:val="20"/>
          <w:szCs w:val="20"/>
        </w:rPr>
        <w:t xml:space="preserve">de nodige voorzieningen </w:t>
      </w:r>
      <w:r w:rsidR="00423FDA" w:rsidRPr="00C55521">
        <w:rPr>
          <w:rFonts w:ascii="Arial" w:hAnsi="Arial" w:cs="Arial"/>
          <w:sz w:val="20"/>
          <w:szCs w:val="20"/>
        </w:rPr>
        <w:t xml:space="preserve">hebben </w:t>
      </w:r>
      <w:r w:rsidR="004C70BA" w:rsidRPr="00C55521">
        <w:rPr>
          <w:rFonts w:ascii="Arial" w:hAnsi="Arial" w:cs="Arial"/>
          <w:sz w:val="20"/>
          <w:szCs w:val="20"/>
        </w:rPr>
        <w:t xml:space="preserve">getroffen ten einde te verzekeren dat de desbetreffende </w:t>
      </w:r>
      <w:r w:rsidR="009C47D1">
        <w:rPr>
          <w:rFonts w:ascii="Arial" w:hAnsi="Arial" w:cs="Arial"/>
          <w:sz w:val="20"/>
          <w:szCs w:val="20"/>
        </w:rPr>
        <w:t>persoonsgegevens</w:t>
      </w:r>
      <w:r w:rsidR="004C70BA" w:rsidRPr="00C55521">
        <w:rPr>
          <w:rFonts w:ascii="Arial" w:hAnsi="Arial" w:cs="Arial"/>
          <w:sz w:val="20"/>
          <w:szCs w:val="20"/>
        </w:rPr>
        <w:t xml:space="preserve"> uitsluitend voor </w:t>
      </w:r>
      <w:r w:rsidR="007A7102">
        <w:rPr>
          <w:rFonts w:ascii="Arial" w:hAnsi="Arial" w:cs="Arial"/>
          <w:sz w:val="20"/>
          <w:szCs w:val="20"/>
        </w:rPr>
        <w:t>eerder vermelde</w:t>
      </w:r>
      <w:r w:rsidR="004C70BA" w:rsidRPr="00C55521">
        <w:rPr>
          <w:rFonts w:ascii="Arial" w:hAnsi="Arial" w:cs="Arial"/>
          <w:sz w:val="20"/>
          <w:szCs w:val="20"/>
        </w:rPr>
        <w:t xml:space="preserve"> doeleinden worden gebruikt. De bewaartermijn is gekoppeld aan het doel van de </w:t>
      </w:r>
      <w:r w:rsidR="004C70BA" w:rsidRPr="004A0AE6">
        <w:rPr>
          <w:rFonts w:ascii="Arial" w:hAnsi="Arial" w:cs="Arial"/>
          <w:sz w:val="20"/>
          <w:szCs w:val="20"/>
        </w:rPr>
        <w:t xml:space="preserve">registratie. </w:t>
      </w:r>
      <w:r w:rsidR="00061365" w:rsidRPr="004A0AE6">
        <w:rPr>
          <w:rFonts w:ascii="Arial" w:hAnsi="Arial" w:cs="Arial"/>
          <w:sz w:val="20"/>
          <w:szCs w:val="20"/>
        </w:rPr>
        <w:t>De bewaartermijnen worden dan ook per verwerking vastgelegd in het verwerkingsregister.</w:t>
      </w:r>
    </w:p>
    <w:p w14:paraId="4CF10895" w14:textId="57EFB784" w:rsidR="004C70BA" w:rsidRPr="00C55521" w:rsidRDefault="004C70BA" w:rsidP="002D4E3C">
      <w:pPr>
        <w:pStyle w:val="Geenafstand"/>
        <w:ind w:left="567" w:hanging="567"/>
        <w:rPr>
          <w:rFonts w:ascii="Arial" w:hAnsi="Arial" w:cs="Arial"/>
          <w:sz w:val="20"/>
          <w:szCs w:val="20"/>
        </w:rPr>
      </w:pPr>
    </w:p>
    <w:p w14:paraId="22602EDA" w14:textId="55D2B6F2" w:rsidR="004C70BA" w:rsidRPr="00C55521" w:rsidRDefault="004C70BA" w:rsidP="002D4E3C">
      <w:pPr>
        <w:pStyle w:val="Kop2"/>
        <w:numPr>
          <w:ilvl w:val="1"/>
          <w:numId w:val="12"/>
        </w:numPr>
        <w:ind w:left="567" w:hanging="567"/>
        <w:rPr>
          <w:rFonts w:ascii="Arial" w:hAnsi="Arial" w:cs="Arial"/>
          <w:b/>
          <w:color w:val="auto"/>
          <w:sz w:val="20"/>
          <w:szCs w:val="20"/>
        </w:rPr>
      </w:pPr>
      <w:bookmarkStart w:id="14" w:name="_Toc2721346"/>
      <w:bookmarkStart w:id="15" w:name="_Toc519255245"/>
      <w:r w:rsidRPr="00C55521">
        <w:rPr>
          <w:rFonts w:ascii="Arial" w:hAnsi="Arial" w:cs="Arial"/>
          <w:b/>
          <w:color w:val="auto"/>
          <w:sz w:val="20"/>
          <w:szCs w:val="20"/>
        </w:rPr>
        <w:t xml:space="preserve">Bewaartermijnen persoonsgegevens </w:t>
      </w:r>
      <w:r w:rsidR="00423FDA" w:rsidRPr="00C55521">
        <w:rPr>
          <w:rFonts w:ascii="Arial" w:hAnsi="Arial" w:cs="Arial"/>
          <w:b/>
          <w:color w:val="auto"/>
          <w:sz w:val="20"/>
          <w:szCs w:val="20"/>
        </w:rPr>
        <w:t>(ex-)leden en bezoekers</w:t>
      </w:r>
      <w:bookmarkEnd w:id="14"/>
      <w:r w:rsidR="00423FDA" w:rsidRPr="00C55521">
        <w:rPr>
          <w:rFonts w:ascii="Arial" w:hAnsi="Arial" w:cs="Arial"/>
          <w:b/>
          <w:color w:val="auto"/>
          <w:sz w:val="20"/>
          <w:szCs w:val="20"/>
        </w:rPr>
        <w:t xml:space="preserve"> </w:t>
      </w:r>
      <w:bookmarkEnd w:id="15"/>
    </w:p>
    <w:p w14:paraId="2C44571A" w14:textId="0A55BB99" w:rsidR="00BF729C" w:rsidRPr="00C55521" w:rsidRDefault="00423FDA" w:rsidP="002D4E3C">
      <w:pPr>
        <w:pStyle w:val="Geenafstand"/>
        <w:rPr>
          <w:rFonts w:ascii="Arial" w:hAnsi="Arial" w:cs="Arial"/>
          <w:sz w:val="20"/>
          <w:szCs w:val="20"/>
        </w:rPr>
      </w:pPr>
      <w:r w:rsidRPr="00C55521">
        <w:rPr>
          <w:rFonts w:ascii="Arial" w:hAnsi="Arial" w:cs="Arial"/>
          <w:sz w:val="20"/>
          <w:szCs w:val="20"/>
        </w:rPr>
        <w:t xml:space="preserve">De bewaartermijnen gelden zowel voor </w:t>
      </w:r>
      <w:r w:rsidR="007A7102">
        <w:rPr>
          <w:rFonts w:ascii="Arial" w:hAnsi="Arial" w:cs="Arial"/>
          <w:sz w:val="20"/>
          <w:szCs w:val="20"/>
        </w:rPr>
        <w:t>persoons</w:t>
      </w:r>
      <w:r w:rsidRPr="00C55521">
        <w:rPr>
          <w:rFonts w:ascii="Arial" w:hAnsi="Arial" w:cs="Arial"/>
          <w:sz w:val="20"/>
          <w:szCs w:val="20"/>
        </w:rPr>
        <w:t xml:space="preserve">gegevens in de </w:t>
      </w:r>
      <w:r w:rsidR="007A7102">
        <w:rPr>
          <w:rFonts w:ascii="Arial" w:hAnsi="Arial" w:cs="Arial"/>
          <w:sz w:val="20"/>
          <w:szCs w:val="20"/>
        </w:rPr>
        <w:t>digitale systemen</w:t>
      </w:r>
      <w:r w:rsidRPr="00C55521">
        <w:rPr>
          <w:rFonts w:ascii="Arial" w:hAnsi="Arial" w:cs="Arial"/>
          <w:sz w:val="20"/>
          <w:szCs w:val="20"/>
        </w:rPr>
        <w:t xml:space="preserve"> als voor </w:t>
      </w:r>
      <w:r w:rsidR="007A7102">
        <w:rPr>
          <w:rFonts w:ascii="Arial" w:hAnsi="Arial" w:cs="Arial"/>
          <w:sz w:val="20"/>
          <w:szCs w:val="20"/>
        </w:rPr>
        <w:t>persoons</w:t>
      </w:r>
      <w:r w:rsidRPr="00C55521">
        <w:rPr>
          <w:rFonts w:ascii="Arial" w:hAnsi="Arial" w:cs="Arial"/>
          <w:sz w:val="20"/>
          <w:szCs w:val="20"/>
        </w:rPr>
        <w:t>gegevens in fysieke (papieren) stukken (dossiers).</w:t>
      </w:r>
    </w:p>
    <w:p w14:paraId="52FDB768" w14:textId="04E0483C" w:rsidR="008A0B21" w:rsidRPr="00C55521" w:rsidRDefault="008A0B21" w:rsidP="002D4E3C">
      <w:pPr>
        <w:pStyle w:val="Geenafstand"/>
        <w:ind w:left="567" w:hanging="567"/>
        <w:rPr>
          <w:rFonts w:ascii="Arial" w:hAnsi="Arial" w:cs="Arial"/>
          <w:sz w:val="20"/>
          <w:szCs w:val="20"/>
        </w:rPr>
      </w:pPr>
    </w:p>
    <w:p w14:paraId="6A71EA65" w14:textId="77777777" w:rsidR="00856E36" w:rsidRPr="00C55521" w:rsidRDefault="00856E36" w:rsidP="002D4E3C">
      <w:pPr>
        <w:pStyle w:val="Geenafstand"/>
        <w:ind w:left="567" w:hanging="567"/>
        <w:rPr>
          <w:rFonts w:ascii="Arial" w:hAnsi="Arial" w:cs="Arial"/>
          <w:sz w:val="20"/>
          <w:szCs w:val="20"/>
        </w:rPr>
      </w:pPr>
      <w:r w:rsidRPr="00C55521">
        <w:rPr>
          <w:rFonts w:ascii="Arial" w:hAnsi="Arial" w:cs="Arial"/>
          <w:sz w:val="20"/>
          <w:szCs w:val="20"/>
        </w:rPr>
        <w:t>Onderstaande schema geeft per soort gegevens de daarbij behorende bewaartermijnen weer:</w:t>
      </w:r>
    </w:p>
    <w:p w14:paraId="2F3A07D3" w14:textId="77777777" w:rsidR="00856E36" w:rsidRPr="00C55521" w:rsidRDefault="00856E36" w:rsidP="002D4E3C">
      <w:pPr>
        <w:pStyle w:val="Geenafstand"/>
        <w:ind w:left="567" w:hanging="567"/>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253"/>
      </w:tblGrid>
      <w:tr w:rsidR="0097076B" w:rsidRPr="00C55521" w14:paraId="54384D66" w14:textId="77777777" w:rsidTr="005A06D0">
        <w:trPr>
          <w:trHeight w:val="93"/>
          <w:jc w:val="center"/>
        </w:trPr>
        <w:tc>
          <w:tcPr>
            <w:tcW w:w="4814" w:type="dxa"/>
          </w:tcPr>
          <w:p w14:paraId="604AE90A" w14:textId="77777777" w:rsidR="00856E36" w:rsidRPr="00C55521" w:rsidRDefault="00856E36"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b/>
                <w:bCs/>
                <w:sz w:val="20"/>
                <w:szCs w:val="20"/>
              </w:rPr>
              <w:t>Soort gegevens</w:t>
            </w:r>
          </w:p>
        </w:tc>
        <w:tc>
          <w:tcPr>
            <w:tcW w:w="4253" w:type="dxa"/>
          </w:tcPr>
          <w:p w14:paraId="34DB1819" w14:textId="77777777" w:rsidR="00856E36" w:rsidRPr="00C55521" w:rsidRDefault="00856E36"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b/>
                <w:bCs/>
                <w:sz w:val="20"/>
                <w:szCs w:val="20"/>
              </w:rPr>
              <w:t xml:space="preserve">Bewaartermijn </w:t>
            </w:r>
          </w:p>
        </w:tc>
      </w:tr>
      <w:tr w:rsidR="00BF729C" w:rsidRPr="00C55521" w14:paraId="0C13B105" w14:textId="77777777" w:rsidTr="005A06D0">
        <w:trPr>
          <w:trHeight w:val="93"/>
          <w:jc w:val="center"/>
        </w:trPr>
        <w:tc>
          <w:tcPr>
            <w:tcW w:w="4814" w:type="dxa"/>
          </w:tcPr>
          <w:p w14:paraId="62602D45" w14:textId="2DAF761C" w:rsidR="00BF729C" w:rsidRPr="00C55521" w:rsidRDefault="00BF729C" w:rsidP="002D4E3C">
            <w:pPr>
              <w:pStyle w:val="Geenafstand"/>
              <w:ind w:left="567" w:hanging="567"/>
              <w:rPr>
                <w:rFonts w:ascii="Arial" w:hAnsi="Arial" w:cs="Arial"/>
                <w:sz w:val="20"/>
                <w:szCs w:val="20"/>
              </w:rPr>
            </w:pPr>
            <w:r w:rsidRPr="00C55521">
              <w:rPr>
                <w:rFonts w:ascii="Arial" w:hAnsi="Arial" w:cs="Arial"/>
                <w:sz w:val="20"/>
                <w:szCs w:val="20"/>
              </w:rPr>
              <w:t xml:space="preserve">Persoonsgegevens van (ex-)leden </w:t>
            </w:r>
          </w:p>
          <w:p w14:paraId="62B4B042" w14:textId="77777777" w:rsidR="00BF729C" w:rsidRPr="00C55521" w:rsidRDefault="00BF729C" w:rsidP="002D4E3C">
            <w:pPr>
              <w:autoSpaceDE w:val="0"/>
              <w:autoSpaceDN w:val="0"/>
              <w:adjustRightInd w:val="0"/>
              <w:spacing w:after="0" w:line="240" w:lineRule="auto"/>
              <w:ind w:left="567" w:hanging="567"/>
              <w:rPr>
                <w:rFonts w:ascii="Arial" w:hAnsi="Arial" w:cs="Arial"/>
                <w:b/>
                <w:bCs/>
                <w:sz w:val="20"/>
                <w:szCs w:val="20"/>
              </w:rPr>
            </w:pPr>
          </w:p>
        </w:tc>
        <w:tc>
          <w:tcPr>
            <w:tcW w:w="4253" w:type="dxa"/>
          </w:tcPr>
          <w:p w14:paraId="52334283" w14:textId="14F743A9" w:rsidR="00BF729C" w:rsidRPr="00C55521" w:rsidRDefault="00BF729C" w:rsidP="002D4E3C">
            <w:pPr>
              <w:pStyle w:val="Geenafstand"/>
              <w:ind w:left="567" w:hanging="567"/>
              <w:rPr>
                <w:rFonts w:ascii="Arial" w:hAnsi="Arial" w:cs="Arial"/>
                <w:sz w:val="20"/>
                <w:szCs w:val="20"/>
              </w:rPr>
            </w:pPr>
            <w:r w:rsidRPr="00C55521">
              <w:rPr>
                <w:rFonts w:ascii="Arial" w:hAnsi="Arial" w:cs="Arial"/>
                <w:sz w:val="20"/>
                <w:szCs w:val="20"/>
              </w:rPr>
              <w:t xml:space="preserve">Persoonsgegevens van (ex-)leden worden niet langer dan </w:t>
            </w:r>
            <w:r w:rsidRPr="00C55521">
              <w:rPr>
                <w:rFonts w:ascii="Arial" w:hAnsi="Arial" w:cs="Arial"/>
                <w:b/>
                <w:sz w:val="20"/>
                <w:szCs w:val="20"/>
              </w:rPr>
              <w:t>10</w:t>
            </w:r>
            <w:r w:rsidRPr="00C55521">
              <w:rPr>
                <w:rFonts w:ascii="Arial" w:hAnsi="Arial" w:cs="Arial"/>
                <w:sz w:val="20"/>
                <w:szCs w:val="20"/>
              </w:rPr>
              <w:t xml:space="preserve"> jaar bewaard te rekenen vanaf het moment dat het lidmaatschap is geëindigd</w:t>
            </w:r>
          </w:p>
          <w:p w14:paraId="48DAC711" w14:textId="77777777" w:rsidR="00BF729C" w:rsidRPr="00C55521" w:rsidRDefault="00BF729C" w:rsidP="002D4E3C">
            <w:pPr>
              <w:autoSpaceDE w:val="0"/>
              <w:autoSpaceDN w:val="0"/>
              <w:adjustRightInd w:val="0"/>
              <w:spacing w:after="0" w:line="240" w:lineRule="auto"/>
              <w:ind w:left="567" w:hanging="567"/>
              <w:rPr>
                <w:rFonts w:ascii="Arial" w:hAnsi="Arial" w:cs="Arial"/>
                <w:b/>
                <w:bCs/>
                <w:sz w:val="20"/>
                <w:szCs w:val="20"/>
              </w:rPr>
            </w:pPr>
          </w:p>
        </w:tc>
      </w:tr>
      <w:tr w:rsidR="00BF729C" w:rsidRPr="00C55521" w14:paraId="53E5B33B" w14:textId="77777777" w:rsidTr="005A06D0">
        <w:trPr>
          <w:trHeight w:val="1266"/>
          <w:jc w:val="center"/>
        </w:trPr>
        <w:tc>
          <w:tcPr>
            <w:tcW w:w="4814" w:type="dxa"/>
          </w:tcPr>
          <w:p w14:paraId="1017B77E" w14:textId="0CAF49FB" w:rsidR="00BF729C" w:rsidRPr="00061365" w:rsidRDefault="00BF729C" w:rsidP="009C47D1">
            <w:pPr>
              <w:pStyle w:val="Geenafstand"/>
              <w:ind w:left="567" w:hanging="567"/>
              <w:rPr>
                <w:rFonts w:ascii="Arial" w:hAnsi="Arial" w:cs="Arial"/>
                <w:color w:val="FF6600"/>
                <w:sz w:val="20"/>
                <w:szCs w:val="20"/>
              </w:rPr>
            </w:pPr>
            <w:r w:rsidRPr="004A0AE6">
              <w:rPr>
                <w:rFonts w:ascii="Arial" w:hAnsi="Arial" w:cs="Arial"/>
                <w:sz w:val="20"/>
                <w:szCs w:val="20"/>
              </w:rPr>
              <w:t>Persoonsgegevens van bezoekers</w:t>
            </w:r>
            <w:r w:rsidR="00061365" w:rsidRPr="004A0AE6">
              <w:rPr>
                <w:rFonts w:ascii="Arial" w:hAnsi="Arial" w:cs="Arial"/>
                <w:sz w:val="20"/>
                <w:szCs w:val="20"/>
              </w:rPr>
              <w:t xml:space="preserve"> (in voorkomende gevallen)</w:t>
            </w:r>
          </w:p>
        </w:tc>
        <w:tc>
          <w:tcPr>
            <w:tcW w:w="4253" w:type="dxa"/>
          </w:tcPr>
          <w:p w14:paraId="78E7138B" w14:textId="4E84264A" w:rsidR="00BF729C" w:rsidRPr="00C55521" w:rsidRDefault="00BF729C" w:rsidP="009C47D1">
            <w:pPr>
              <w:pStyle w:val="Geenafstand"/>
              <w:ind w:left="567" w:hanging="567"/>
              <w:rPr>
                <w:rFonts w:ascii="Arial" w:hAnsi="Arial" w:cs="Arial"/>
                <w:sz w:val="20"/>
                <w:szCs w:val="20"/>
              </w:rPr>
            </w:pPr>
            <w:r w:rsidRPr="00C55521">
              <w:rPr>
                <w:rFonts w:ascii="Arial" w:hAnsi="Arial" w:cs="Arial"/>
                <w:sz w:val="20"/>
                <w:szCs w:val="20"/>
              </w:rPr>
              <w:t xml:space="preserve">Persoonsgegevens van bezoekers worden niet langer bewaard dan </w:t>
            </w:r>
            <w:r w:rsidRPr="00C55521">
              <w:rPr>
                <w:rFonts w:ascii="Arial" w:hAnsi="Arial" w:cs="Arial"/>
                <w:b/>
                <w:sz w:val="20"/>
                <w:szCs w:val="20"/>
              </w:rPr>
              <w:t>5</w:t>
            </w:r>
            <w:r w:rsidRPr="00C55521">
              <w:rPr>
                <w:rFonts w:ascii="Arial" w:hAnsi="Arial" w:cs="Arial"/>
                <w:sz w:val="20"/>
                <w:szCs w:val="20"/>
              </w:rPr>
              <w:t xml:space="preserve"> jaar nadat de bezoeker </w:t>
            </w:r>
            <w:r w:rsidR="007B2AA5">
              <w:rPr>
                <w:rFonts w:ascii="Arial" w:eastAsia="Times New Roman" w:hAnsi="Arial" w:cs="Arial"/>
                <w:sz w:val="20"/>
                <w:szCs w:val="20"/>
              </w:rPr>
              <w:t>DGK ........</w:t>
            </w:r>
            <w:r w:rsidRPr="00C55521">
              <w:rPr>
                <w:rFonts w:ascii="Arial" w:eastAsia="Times New Roman" w:hAnsi="Arial" w:cs="Arial"/>
                <w:sz w:val="20"/>
                <w:szCs w:val="20"/>
              </w:rPr>
              <w:t>of haar website heeft bezocht</w:t>
            </w:r>
          </w:p>
        </w:tc>
      </w:tr>
      <w:tr w:rsidR="00856E36" w:rsidRPr="00C55521" w14:paraId="220076AF" w14:textId="77777777" w:rsidTr="005A06D0">
        <w:trPr>
          <w:trHeight w:val="1266"/>
          <w:jc w:val="center"/>
        </w:trPr>
        <w:tc>
          <w:tcPr>
            <w:tcW w:w="4814" w:type="dxa"/>
          </w:tcPr>
          <w:p w14:paraId="602B785D" w14:textId="060298EB" w:rsidR="00856E36" w:rsidRPr="00C55521" w:rsidRDefault="00856E36"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 xml:space="preserve">Arbeidsovereenkomst, aanvullende arbeids- en salarisafspraken, correspondentie inzake benoemingen, correspondentie inzake ontslag </w:t>
            </w:r>
          </w:p>
          <w:p w14:paraId="2C7DFD06" w14:textId="77777777" w:rsidR="00822B89" w:rsidRPr="00C55521" w:rsidRDefault="00822B89" w:rsidP="002D4E3C">
            <w:pPr>
              <w:autoSpaceDE w:val="0"/>
              <w:autoSpaceDN w:val="0"/>
              <w:adjustRightInd w:val="0"/>
              <w:spacing w:after="0" w:line="240" w:lineRule="auto"/>
              <w:ind w:left="567" w:hanging="567"/>
              <w:rPr>
                <w:rFonts w:ascii="Arial" w:hAnsi="Arial" w:cs="Arial"/>
                <w:sz w:val="20"/>
                <w:szCs w:val="20"/>
              </w:rPr>
            </w:pPr>
          </w:p>
          <w:p w14:paraId="0EFE257D" w14:textId="2CB1143D" w:rsidR="00822B89" w:rsidRPr="00C55521" w:rsidRDefault="00822B89" w:rsidP="002D4E3C">
            <w:pPr>
              <w:autoSpaceDE w:val="0"/>
              <w:autoSpaceDN w:val="0"/>
              <w:adjustRightInd w:val="0"/>
              <w:spacing w:after="0" w:line="240" w:lineRule="auto"/>
              <w:ind w:left="567" w:hanging="567"/>
              <w:rPr>
                <w:rFonts w:ascii="Arial" w:hAnsi="Arial" w:cs="Arial"/>
                <w:sz w:val="20"/>
                <w:szCs w:val="20"/>
              </w:rPr>
            </w:pPr>
          </w:p>
        </w:tc>
        <w:tc>
          <w:tcPr>
            <w:tcW w:w="4253" w:type="dxa"/>
          </w:tcPr>
          <w:p w14:paraId="46F0E14F" w14:textId="7A965A4C" w:rsidR="00856E36" w:rsidRPr="00C55521" w:rsidRDefault="00856E36"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 xml:space="preserve">Persoonsgegevens – met uitzondering van salarisadministratiegegevens, waaronder kopieën identiteitsbewijs, loonbelastingverklaringen - worden uiterlijk zeven kalenderjaren nadat het dienstverband van de medewerker </w:t>
            </w:r>
            <w:r w:rsidR="00BF729C" w:rsidRPr="00C55521">
              <w:rPr>
                <w:rFonts w:ascii="Arial" w:hAnsi="Arial" w:cs="Arial"/>
                <w:sz w:val="20"/>
                <w:szCs w:val="20"/>
              </w:rPr>
              <w:t>z</w:t>
            </w:r>
            <w:r w:rsidRPr="00C55521">
              <w:rPr>
                <w:rFonts w:ascii="Arial" w:hAnsi="Arial" w:cs="Arial"/>
                <w:sz w:val="20"/>
                <w:szCs w:val="20"/>
              </w:rPr>
              <w:t xml:space="preserve">ijn beëindigd, verwijderd, dan wel uiterlijk twee jaar nadat uit het dienstverband voortvloeiende aanspraken zijn beëindigd, tenzij de persoonsgegevens noodzakelijk zijn ter voldoening aan een wettelijke bewaarplicht </w:t>
            </w:r>
          </w:p>
        </w:tc>
      </w:tr>
      <w:tr w:rsidR="00856E36" w:rsidRPr="00C55521" w14:paraId="28DF6809" w14:textId="77777777" w:rsidTr="005A06D0">
        <w:trPr>
          <w:trHeight w:val="352"/>
          <w:jc w:val="center"/>
        </w:trPr>
        <w:tc>
          <w:tcPr>
            <w:tcW w:w="4814" w:type="dxa"/>
          </w:tcPr>
          <w:p w14:paraId="06D5C908" w14:textId="77777777" w:rsidR="00856E36" w:rsidRPr="00C55521" w:rsidRDefault="00856E36"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 xml:space="preserve">Kopieën identiteitsbewijs, loonbelastingverklaringen (ook al zijn die vervangen door nieuwe) en loonheffingen </w:t>
            </w:r>
          </w:p>
        </w:tc>
        <w:tc>
          <w:tcPr>
            <w:tcW w:w="4253" w:type="dxa"/>
          </w:tcPr>
          <w:p w14:paraId="528DE6E3" w14:textId="0BB620EF" w:rsidR="00856E36" w:rsidRPr="00C55521" w:rsidRDefault="00856E36"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 xml:space="preserve">8 jaar na einde dienstverband </w:t>
            </w:r>
            <w:r w:rsidR="00822B89" w:rsidRPr="00C55521">
              <w:rPr>
                <w:rFonts w:ascii="Arial" w:hAnsi="Arial" w:cs="Arial"/>
                <w:sz w:val="20"/>
                <w:szCs w:val="20"/>
              </w:rPr>
              <w:t>of einde van overeenkomst van opdracht</w:t>
            </w:r>
          </w:p>
        </w:tc>
      </w:tr>
      <w:tr w:rsidR="00BF729C" w:rsidRPr="00C55521" w14:paraId="73C8A941" w14:textId="77777777" w:rsidTr="005A06D0">
        <w:trPr>
          <w:trHeight w:val="352"/>
          <w:jc w:val="center"/>
        </w:trPr>
        <w:tc>
          <w:tcPr>
            <w:tcW w:w="4814" w:type="dxa"/>
          </w:tcPr>
          <w:p w14:paraId="7CAA703B" w14:textId="2B759E74"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Gegevens uit de salarisadministratie en/of financiële administratie</w:t>
            </w:r>
          </w:p>
        </w:tc>
        <w:tc>
          <w:tcPr>
            <w:tcW w:w="4253" w:type="dxa"/>
          </w:tcPr>
          <w:p w14:paraId="31A07581" w14:textId="14AF99B3"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Na beëindiging van het dienstverband nog 8 jaar</w:t>
            </w:r>
          </w:p>
        </w:tc>
      </w:tr>
      <w:tr w:rsidR="00BF729C" w:rsidRPr="00C55521" w14:paraId="4C07D464" w14:textId="77777777" w:rsidTr="005A06D0">
        <w:trPr>
          <w:trHeight w:val="109"/>
          <w:jc w:val="center"/>
        </w:trPr>
        <w:tc>
          <w:tcPr>
            <w:tcW w:w="4814" w:type="dxa"/>
          </w:tcPr>
          <w:p w14:paraId="09F5EF7B" w14:textId="2FA833A2"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Schriftelijk verzoek inzake uitoefening van het inzagerecht; overzicht van verstrekte gegevens</w:t>
            </w:r>
          </w:p>
        </w:tc>
        <w:tc>
          <w:tcPr>
            <w:tcW w:w="4253" w:type="dxa"/>
          </w:tcPr>
          <w:p w14:paraId="3AF1098A" w14:textId="222D3C91"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2 jaar</w:t>
            </w:r>
            <w:r w:rsidR="009C47D1">
              <w:rPr>
                <w:rFonts w:ascii="Arial" w:hAnsi="Arial" w:cs="Arial"/>
                <w:sz w:val="20"/>
                <w:szCs w:val="20"/>
              </w:rPr>
              <w:t xml:space="preserve"> na afhandeling van het verzoek</w:t>
            </w:r>
          </w:p>
        </w:tc>
      </w:tr>
      <w:tr w:rsidR="00BF729C" w:rsidRPr="00C55521" w14:paraId="7183ABDA" w14:textId="77777777" w:rsidTr="005A06D0">
        <w:trPr>
          <w:trHeight w:val="109"/>
          <w:jc w:val="center"/>
        </w:trPr>
        <w:tc>
          <w:tcPr>
            <w:tcW w:w="4814" w:type="dxa"/>
          </w:tcPr>
          <w:p w14:paraId="59FE1E83" w14:textId="751303FA"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Akten van geldlening</w:t>
            </w:r>
          </w:p>
        </w:tc>
        <w:tc>
          <w:tcPr>
            <w:tcW w:w="4253" w:type="dxa"/>
          </w:tcPr>
          <w:p w14:paraId="04E57344" w14:textId="77777777"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8 jaar na afloop van de overeenkomst</w:t>
            </w:r>
          </w:p>
        </w:tc>
      </w:tr>
      <w:tr w:rsidR="00BF729C" w:rsidRPr="00C55521" w14:paraId="48173532" w14:textId="6B8DB4BA" w:rsidTr="005A06D0">
        <w:trPr>
          <w:trHeight w:val="109"/>
          <w:jc w:val="center"/>
        </w:trPr>
        <w:tc>
          <w:tcPr>
            <w:tcW w:w="4814" w:type="dxa"/>
          </w:tcPr>
          <w:p w14:paraId="6364B438" w14:textId="55411785"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Loonbeslag c.q. derdenbeslag</w:t>
            </w:r>
          </w:p>
        </w:tc>
        <w:tc>
          <w:tcPr>
            <w:tcW w:w="4253" w:type="dxa"/>
          </w:tcPr>
          <w:p w14:paraId="2962A315" w14:textId="1DE81581"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 xml:space="preserve">2 jaar na afloop van het loonbeslag c.q. </w:t>
            </w:r>
            <w:r w:rsidRPr="00C55521">
              <w:rPr>
                <w:rFonts w:ascii="Arial" w:hAnsi="Arial" w:cs="Arial"/>
                <w:sz w:val="20"/>
                <w:szCs w:val="20"/>
              </w:rPr>
              <w:lastRenderedPageBreak/>
              <w:t>derdenbeslag</w:t>
            </w:r>
          </w:p>
        </w:tc>
      </w:tr>
      <w:tr w:rsidR="00BF729C" w:rsidRPr="00C55521" w14:paraId="2E05B880" w14:textId="6E949DB7" w:rsidTr="005A06D0">
        <w:trPr>
          <w:trHeight w:val="109"/>
          <w:jc w:val="center"/>
        </w:trPr>
        <w:tc>
          <w:tcPr>
            <w:tcW w:w="4814" w:type="dxa"/>
          </w:tcPr>
          <w:p w14:paraId="3D608D77" w14:textId="2B4FF8BC"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lastRenderedPageBreak/>
              <w:t>Gegevens ter uitvoering van een specifieke arbeidsvoorwaarde/regeling of individuele afspraken</w:t>
            </w:r>
          </w:p>
        </w:tc>
        <w:tc>
          <w:tcPr>
            <w:tcW w:w="4253" w:type="dxa"/>
          </w:tcPr>
          <w:p w14:paraId="3C1FE0F4" w14:textId="206C1CAB"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8 jaar na afloop van de periode</w:t>
            </w:r>
          </w:p>
        </w:tc>
      </w:tr>
      <w:tr w:rsidR="00BF729C" w:rsidRPr="00C55521" w14:paraId="6BA488B5" w14:textId="77777777" w:rsidTr="005A06D0">
        <w:trPr>
          <w:trHeight w:val="414"/>
          <w:jc w:val="center"/>
        </w:trPr>
        <w:tc>
          <w:tcPr>
            <w:tcW w:w="4814" w:type="dxa"/>
          </w:tcPr>
          <w:p w14:paraId="7BB3A0F3" w14:textId="77777777"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Gegevens die fiscaal relevant zijn</w:t>
            </w:r>
          </w:p>
        </w:tc>
        <w:tc>
          <w:tcPr>
            <w:tcW w:w="4253" w:type="dxa"/>
          </w:tcPr>
          <w:p w14:paraId="3532744D" w14:textId="01203764"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 xml:space="preserve">8 kalenderjaren </w:t>
            </w:r>
            <w:r w:rsidR="009C47D1">
              <w:rPr>
                <w:rFonts w:ascii="Arial" w:hAnsi="Arial" w:cs="Arial"/>
                <w:sz w:val="20"/>
                <w:szCs w:val="20"/>
              </w:rPr>
              <w:t>na afronding van het betreffende fiscale jaar</w:t>
            </w:r>
          </w:p>
        </w:tc>
      </w:tr>
      <w:tr w:rsidR="00BF729C" w:rsidRPr="00C55521" w14:paraId="64076801" w14:textId="77777777" w:rsidTr="005A06D0">
        <w:trPr>
          <w:trHeight w:val="414"/>
          <w:jc w:val="center"/>
        </w:trPr>
        <w:tc>
          <w:tcPr>
            <w:tcW w:w="9067" w:type="dxa"/>
            <w:gridSpan w:val="2"/>
          </w:tcPr>
          <w:p w14:paraId="26DF6A8D" w14:textId="5C87C664" w:rsidR="00BF729C" w:rsidRPr="00C55521" w:rsidRDefault="00BF729C" w:rsidP="002D4E3C">
            <w:pPr>
              <w:autoSpaceDE w:val="0"/>
              <w:autoSpaceDN w:val="0"/>
              <w:adjustRightInd w:val="0"/>
              <w:spacing w:after="0" w:line="240" w:lineRule="auto"/>
              <w:ind w:left="567" w:hanging="567"/>
              <w:rPr>
                <w:rFonts w:ascii="Arial" w:hAnsi="Arial" w:cs="Arial"/>
                <w:sz w:val="20"/>
                <w:szCs w:val="20"/>
              </w:rPr>
            </w:pPr>
            <w:r w:rsidRPr="00C55521">
              <w:rPr>
                <w:rFonts w:ascii="Arial" w:hAnsi="Arial" w:cs="Arial"/>
                <w:sz w:val="20"/>
                <w:szCs w:val="20"/>
              </w:rPr>
              <w:t>De hierboven vermelde bewaartermijnen zijn leidend tenzij op basis van wet- of regelgeving een langere bewaartermijn is vereist.</w:t>
            </w:r>
          </w:p>
        </w:tc>
      </w:tr>
    </w:tbl>
    <w:p w14:paraId="39FD51DD" w14:textId="35F63303" w:rsidR="001721CD" w:rsidRPr="00C55521" w:rsidRDefault="001721CD" w:rsidP="002D4E3C">
      <w:pPr>
        <w:pStyle w:val="Kop1"/>
        <w:numPr>
          <w:ilvl w:val="0"/>
          <w:numId w:val="12"/>
        </w:numPr>
        <w:ind w:left="567" w:hanging="567"/>
        <w:rPr>
          <w:rFonts w:ascii="Arial" w:hAnsi="Arial" w:cs="Arial"/>
          <w:b/>
          <w:color w:val="auto"/>
          <w:sz w:val="20"/>
          <w:szCs w:val="20"/>
        </w:rPr>
      </w:pPr>
      <w:bookmarkStart w:id="16" w:name="_Toc2721347"/>
      <w:r w:rsidRPr="00C55521">
        <w:rPr>
          <w:rFonts w:ascii="Arial" w:hAnsi="Arial" w:cs="Arial"/>
          <w:b/>
          <w:color w:val="auto"/>
          <w:sz w:val="20"/>
          <w:szCs w:val="20"/>
        </w:rPr>
        <w:t xml:space="preserve">Beleid inzake </w:t>
      </w:r>
      <w:r w:rsidR="00FD0EFF" w:rsidRPr="00C55521">
        <w:rPr>
          <w:rFonts w:ascii="Arial" w:hAnsi="Arial" w:cs="Arial"/>
          <w:b/>
          <w:color w:val="auto"/>
          <w:sz w:val="20"/>
          <w:szCs w:val="20"/>
        </w:rPr>
        <w:t>inbreuk in verband met persoonsgegeven(s)</w:t>
      </w:r>
      <w:bookmarkEnd w:id="16"/>
    </w:p>
    <w:p w14:paraId="463A6C78" w14:textId="77777777" w:rsidR="001721CD" w:rsidRPr="00C55521" w:rsidRDefault="001721CD" w:rsidP="002D4E3C">
      <w:pPr>
        <w:pStyle w:val="Geenafstand"/>
        <w:ind w:left="567" w:hanging="567"/>
        <w:rPr>
          <w:rFonts w:ascii="Arial" w:hAnsi="Arial" w:cs="Arial"/>
          <w:sz w:val="20"/>
          <w:szCs w:val="20"/>
        </w:rPr>
      </w:pPr>
    </w:p>
    <w:p w14:paraId="4A60019F" w14:textId="034CA521" w:rsidR="001721CD" w:rsidRPr="00C55521" w:rsidRDefault="001721CD" w:rsidP="002D4E3C">
      <w:pPr>
        <w:pStyle w:val="Kop2"/>
        <w:numPr>
          <w:ilvl w:val="1"/>
          <w:numId w:val="12"/>
        </w:numPr>
        <w:ind w:left="567" w:hanging="567"/>
        <w:rPr>
          <w:rFonts w:ascii="Arial" w:hAnsi="Arial" w:cs="Arial"/>
          <w:b/>
          <w:color w:val="auto"/>
          <w:sz w:val="20"/>
          <w:szCs w:val="20"/>
        </w:rPr>
      </w:pPr>
      <w:bookmarkStart w:id="17" w:name="_Toc519255256"/>
      <w:bookmarkStart w:id="18" w:name="_Toc2721348"/>
      <w:r w:rsidRPr="00C55521">
        <w:rPr>
          <w:rFonts w:ascii="Arial" w:hAnsi="Arial" w:cs="Arial"/>
          <w:b/>
          <w:color w:val="auto"/>
          <w:sz w:val="20"/>
          <w:szCs w:val="20"/>
        </w:rPr>
        <w:t>Inleiding</w:t>
      </w:r>
      <w:bookmarkEnd w:id="17"/>
      <w:bookmarkEnd w:id="18"/>
    </w:p>
    <w:p w14:paraId="602B1C48" w14:textId="10F14962" w:rsidR="001721CD" w:rsidRPr="00C55521" w:rsidRDefault="001721CD" w:rsidP="002D4E3C">
      <w:pPr>
        <w:pStyle w:val="Geenafstand"/>
        <w:rPr>
          <w:rFonts w:ascii="Arial" w:hAnsi="Arial" w:cs="Arial"/>
          <w:sz w:val="20"/>
          <w:szCs w:val="20"/>
        </w:rPr>
      </w:pPr>
      <w:r w:rsidRPr="00C55521">
        <w:rPr>
          <w:rFonts w:ascii="Arial" w:hAnsi="Arial" w:cs="Arial"/>
          <w:sz w:val="20"/>
          <w:szCs w:val="20"/>
        </w:rPr>
        <w:t xml:space="preserve">Dit </w:t>
      </w:r>
      <w:r w:rsidR="00CF3358" w:rsidRPr="00C55521">
        <w:rPr>
          <w:rFonts w:ascii="Arial" w:hAnsi="Arial" w:cs="Arial"/>
          <w:sz w:val="20"/>
          <w:szCs w:val="20"/>
        </w:rPr>
        <w:t>hoofdstuk</w:t>
      </w:r>
      <w:r w:rsidR="00E954C2" w:rsidRPr="00C55521">
        <w:rPr>
          <w:rFonts w:ascii="Arial" w:hAnsi="Arial" w:cs="Arial"/>
          <w:sz w:val="20"/>
          <w:szCs w:val="20"/>
        </w:rPr>
        <w:t xml:space="preserve"> </w:t>
      </w:r>
      <w:r w:rsidRPr="00C55521">
        <w:rPr>
          <w:rFonts w:ascii="Arial" w:hAnsi="Arial" w:cs="Arial"/>
          <w:sz w:val="20"/>
          <w:szCs w:val="20"/>
        </w:rPr>
        <w:t xml:space="preserve">beschrijft de verschillende stappen die binnen </w:t>
      </w:r>
      <w:r w:rsidR="007B2AA5" w:rsidRPr="007B2AA5">
        <w:rPr>
          <w:rFonts w:ascii="Arial" w:eastAsia="Times New Roman" w:hAnsi="Arial" w:cs="Arial"/>
          <w:sz w:val="20"/>
          <w:szCs w:val="20"/>
          <w:highlight w:val="green"/>
        </w:rPr>
        <w:t>DGK ........</w:t>
      </w:r>
      <w:r w:rsidR="00ED281B">
        <w:rPr>
          <w:rFonts w:ascii="Arial" w:eastAsia="Times New Roman" w:hAnsi="Arial" w:cs="Arial"/>
          <w:sz w:val="20"/>
          <w:szCs w:val="20"/>
        </w:rPr>
        <w:t xml:space="preserve"> </w:t>
      </w:r>
      <w:r w:rsidRPr="00C55521">
        <w:rPr>
          <w:rFonts w:ascii="Arial" w:hAnsi="Arial" w:cs="Arial"/>
          <w:sz w:val="20"/>
          <w:szCs w:val="20"/>
        </w:rPr>
        <w:t>genomen worden bij een</w:t>
      </w:r>
      <w:r w:rsidR="00FD0EFF" w:rsidRPr="00C55521">
        <w:rPr>
          <w:rFonts w:ascii="Arial" w:hAnsi="Arial" w:cs="Arial"/>
          <w:sz w:val="20"/>
          <w:szCs w:val="20"/>
        </w:rPr>
        <w:t xml:space="preserve"> inbreuk in verband met persoonsgegevens (hierna</w:t>
      </w:r>
      <w:r w:rsidRPr="00C55521">
        <w:rPr>
          <w:rFonts w:ascii="Arial" w:hAnsi="Arial" w:cs="Arial"/>
          <w:sz w:val="20"/>
          <w:szCs w:val="20"/>
        </w:rPr>
        <w:t xml:space="preserve"> </w:t>
      </w:r>
      <w:proofErr w:type="spellStart"/>
      <w:r w:rsidRPr="00C55521">
        <w:rPr>
          <w:rFonts w:ascii="Arial" w:hAnsi="Arial" w:cs="Arial"/>
          <w:sz w:val="20"/>
          <w:szCs w:val="20"/>
        </w:rPr>
        <w:t>datalek</w:t>
      </w:r>
      <w:proofErr w:type="spellEnd"/>
      <w:r w:rsidR="00FD0EFF" w:rsidRPr="00C55521">
        <w:rPr>
          <w:rFonts w:ascii="Arial" w:hAnsi="Arial" w:cs="Arial"/>
          <w:sz w:val="20"/>
          <w:szCs w:val="20"/>
        </w:rPr>
        <w:t>)</w:t>
      </w:r>
      <w:r w:rsidRPr="00C55521">
        <w:rPr>
          <w:rFonts w:ascii="Arial" w:hAnsi="Arial" w:cs="Arial"/>
          <w:sz w:val="20"/>
          <w:szCs w:val="20"/>
        </w:rPr>
        <w:t xml:space="preserve">. Bij een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is er sprake van een inbreuk op de beveiliging van persoonsgegevens</w:t>
      </w:r>
      <w:r w:rsidR="00021401" w:rsidRPr="00C55521">
        <w:rPr>
          <w:rFonts w:ascii="Arial" w:hAnsi="Arial" w:cs="Arial"/>
          <w:sz w:val="20"/>
          <w:szCs w:val="20"/>
        </w:rPr>
        <w:t>, conform de Algemene Verordening Gegevensbescherming</w:t>
      </w:r>
      <w:r w:rsidR="00743787" w:rsidRPr="00C55521">
        <w:rPr>
          <w:rFonts w:ascii="Arial" w:hAnsi="Arial" w:cs="Arial"/>
          <w:sz w:val="20"/>
          <w:szCs w:val="20"/>
        </w:rPr>
        <w:t xml:space="preserve"> d</w:t>
      </w:r>
      <w:r w:rsidR="00ED281B">
        <w:rPr>
          <w:rFonts w:ascii="Arial" w:hAnsi="Arial" w:cs="Arial"/>
          <w:sz w:val="20"/>
          <w:szCs w:val="20"/>
        </w:rPr>
        <w:t>.</w:t>
      </w:r>
      <w:r w:rsidR="00743787" w:rsidRPr="00C55521">
        <w:rPr>
          <w:rFonts w:ascii="Arial" w:hAnsi="Arial" w:cs="Arial"/>
          <w:sz w:val="20"/>
          <w:szCs w:val="20"/>
        </w:rPr>
        <w:t>d. 24 mei 2016</w:t>
      </w:r>
      <w:r w:rsidRPr="00C55521">
        <w:rPr>
          <w:rFonts w:ascii="Arial" w:hAnsi="Arial" w:cs="Arial"/>
          <w:sz w:val="20"/>
          <w:szCs w:val="20"/>
        </w:rPr>
        <w:t>. De persoonsgegevens zijn in dat geval blootgesteld aan verlies of onrechtmatige verwerking.</w:t>
      </w:r>
    </w:p>
    <w:p w14:paraId="70E8E918" w14:textId="77777777" w:rsidR="000223D5" w:rsidRPr="00C55521" w:rsidRDefault="000223D5" w:rsidP="002D4E3C">
      <w:pPr>
        <w:pStyle w:val="Geenafstand"/>
        <w:rPr>
          <w:rFonts w:ascii="Arial" w:hAnsi="Arial" w:cs="Arial"/>
          <w:sz w:val="20"/>
          <w:szCs w:val="20"/>
        </w:rPr>
      </w:pPr>
    </w:p>
    <w:p w14:paraId="32432FFC" w14:textId="3E536D97" w:rsidR="000223D5" w:rsidRPr="00C55521" w:rsidRDefault="000223D5" w:rsidP="002D4E3C">
      <w:pPr>
        <w:pStyle w:val="Geenafstand"/>
        <w:rPr>
          <w:rFonts w:ascii="Arial" w:hAnsi="Arial" w:cs="Arial"/>
          <w:sz w:val="20"/>
          <w:szCs w:val="20"/>
        </w:rPr>
      </w:pPr>
      <w:r w:rsidRPr="00C55521">
        <w:rPr>
          <w:rFonts w:ascii="Arial" w:hAnsi="Arial" w:cs="Arial"/>
          <w:sz w:val="20"/>
          <w:szCs w:val="20"/>
        </w:rPr>
        <w:t>Een Persoonsgegeven is</w:t>
      </w:r>
      <w:r w:rsidR="004A7E35" w:rsidRPr="00C55521">
        <w:rPr>
          <w:rFonts w:ascii="Arial" w:hAnsi="Arial" w:cs="Arial"/>
          <w:sz w:val="20"/>
          <w:szCs w:val="20"/>
        </w:rPr>
        <w:t>:</w:t>
      </w:r>
      <w:r w:rsidRPr="00C55521">
        <w:rPr>
          <w:rFonts w:ascii="Arial" w:hAnsi="Arial" w:cs="Arial"/>
          <w:i/>
          <w:sz w:val="20"/>
          <w:szCs w:val="20"/>
        </w:rPr>
        <w:t xml:space="preserve"> </w:t>
      </w:r>
      <w:r w:rsidR="00743787" w:rsidRPr="00C55521">
        <w:rPr>
          <w:rFonts w:ascii="Arial" w:hAnsi="Arial" w:cs="Arial"/>
          <w:i/>
          <w:sz w:val="20"/>
          <w:szCs w:val="20"/>
        </w:rPr>
        <w:t xml:space="preserve">alle informatie over een geïdentificeerde of identificeerbare natuurlijke persoon („de betrokkene”); als identificeerbaar wordt beschouwd een natuurlijke persoon die direct of indirect kan worden geïdentificeerd, met name aan de hand van een </w:t>
      </w:r>
      <w:proofErr w:type="spellStart"/>
      <w:r w:rsidR="00743787" w:rsidRPr="00C55521">
        <w:rPr>
          <w:rFonts w:ascii="Arial" w:hAnsi="Arial" w:cs="Arial"/>
          <w:i/>
          <w:sz w:val="20"/>
          <w:szCs w:val="20"/>
        </w:rPr>
        <w:t>identificator</w:t>
      </w:r>
      <w:proofErr w:type="spellEnd"/>
      <w:r w:rsidR="00743787" w:rsidRPr="00C55521">
        <w:rPr>
          <w:rFonts w:ascii="Arial" w:hAnsi="Arial" w:cs="Arial"/>
          <w:i/>
          <w:sz w:val="20"/>
          <w:szCs w:val="20"/>
        </w:rPr>
        <w:t xml:space="preserve"> zoals een naam, een identificatienummer, locatiegegevens, een online </w:t>
      </w:r>
      <w:proofErr w:type="spellStart"/>
      <w:r w:rsidR="00743787" w:rsidRPr="00C55521">
        <w:rPr>
          <w:rFonts w:ascii="Arial" w:hAnsi="Arial" w:cs="Arial"/>
          <w:i/>
          <w:sz w:val="20"/>
          <w:szCs w:val="20"/>
        </w:rPr>
        <w:t>identificator</w:t>
      </w:r>
      <w:proofErr w:type="spellEnd"/>
      <w:r w:rsidR="00743787" w:rsidRPr="00C55521">
        <w:rPr>
          <w:rFonts w:ascii="Arial" w:hAnsi="Arial" w:cs="Arial"/>
          <w:i/>
          <w:sz w:val="20"/>
          <w:szCs w:val="20"/>
        </w:rPr>
        <w:t xml:space="preserve"> of van een of meer elementen die kenmerkend zijn voor de fysieke, fysiologische, genetische, psychische, economische, culturele of sociale identiteit van die natuurlijke persoon;</w:t>
      </w:r>
      <w:r w:rsidRPr="00C55521">
        <w:rPr>
          <w:rFonts w:ascii="Arial" w:hAnsi="Arial" w:cs="Arial"/>
          <w:sz w:val="20"/>
          <w:szCs w:val="20"/>
        </w:rPr>
        <w:t xml:space="preserve"> </w:t>
      </w:r>
    </w:p>
    <w:p w14:paraId="5694B089" w14:textId="77777777" w:rsidR="00CE1EDD" w:rsidRPr="00C55521" w:rsidRDefault="00CE1EDD" w:rsidP="002D4E3C">
      <w:pPr>
        <w:pStyle w:val="Geenafstand"/>
        <w:rPr>
          <w:rFonts w:ascii="Arial" w:hAnsi="Arial" w:cs="Arial"/>
          <w:sz w:val="20"/>
          <w:szCs w:val="20"/>
        </w:rPr>
      </w:pPr>
    </w:p>
    <w:p w14:paraId="21455761" w14:textId="029417F9" w:rsidR="00CE1EDD" w:rsidRPr="00C55521" w:rsidRDefault="006473C1" w:rsidP="002D4E3C">
      <w:pPr>
        <w:pStyle w:val="Geenafstand"/>
        <w:rPr>
          <w:rFonts w:ascii="Arial" w:hAnsi="Arial" w:cs="Arial"/>
          <w:i/>
          <w:sz w:val="20"/>
          <w:szCs w:val="20"/>
        </w:rPr>
      </w:pPr>
      <w:r w:rsidRPr="00C55521">
        <w:rPr>
          <w:rFonts w:ascii="Arial" w:hAnsi="Arial" w:cs="Arial"/>
          <w:sz w:val="20"/>
          <w:szCs w:val="20"/>
        </w:rPr>
        <w:t xml:space="preserve">Onder een </w:t>
      </w:r>
      <w:proofErr w:type="spellStart"/>
      <w:r w:rsidR="00CE1EDD" w:rsidRPr="00C55521">
        <w:rPr>
          <w:rFonts w:ascii="Arial" w:hAnsi="Arial" w:cs="Arial"/>
          <w:sz w:val="20"/>
          <w:szCs w:val="20"/>
        </w:rPr>
        <w:t>datalek</w:t>
      </w:r>
      <w:proofErr w:type="spellEnd"/>
      <w:r w:rsidR="00CE1EDD" w:rsidRPr="00C55521">
        <w:rPr>
          <w:rFonts w:ascii="Arial" w:hAnsi="Arial" w:cs="Arial"/>
          <w:sz w:val="20"/>
          <w:szCs w:val="20"/>
        </w:rPr>
        <w:t xml:space="preserve"> </w:t>
      </w:r>
      <w:r w:rsidRPr="00C55521">
        <w:rPr>
          <w:rFonts w:ascii="Arial" w:hAnsi="Arial" w:cs="Arial"/>
          <w:sz w:val="20"/>
          <w:szCs w:val="20"/>
        </w:rPr>
        <w:t>wordt verstaan</w:t>
      </w:r>
      <w:r w:rsidR="00CE1EDD" w:rsidRPr="00C55521">
        <w:rPr>
          <w:rFonts w:ascii="Arial" w:hAnsi="Arial" w:cs="Arial"/>
          <w:sz w:val="20"/>
          <w:szCs w:val="20"/>
        </w:rPr>
        <w:t>:</w:t>
      </w:r>
    </w:p>
    <w:p w14:paraId="7FC92CC6" w14:textId="717348F4" w:rsidR="00CE1EDD" w:rsidRPr="00C55521" w:rsidRDefault="006473C1" w:rsidP="002D4E3C">
      <w:pPr>
        <w:pStyle w:val="Geenafstand"/>
        <w:rPr>
          <w:rFonts w:ascii="Arial" w:hAnsi="Arial" w:cs="Arial"/>
          <w:i/>
          <w:sz w:val="20"/>
          <w:szCs w:val="20"/>
        </w:rPr>
      </w:pPr>
      <w:r w:rsidRPr="00C55521">
        <w:rPr>
          <w:rFonts w:ascii="Arial" w:hAnsi="Arial" w:cs="Arial"/>
          <w:i/>
          <w:sz w:val="20"/>
          <w:szCs w:val="20"/>
        </w:rPr>
        <w:t>een inbreuk op de beveiliging die per ongeluk of op onrechtmatige wijze leidt tot de vernietiging, het verlies, de wijziging of de ongeoorloofde verstrekking van of de ongeoorloofde toegang tot doorgezonden, opgeslagen of anderszins verwerkte gegevens.</w:t>
      </w:r>
    </w:p>
    <w:p w14:paraId="48838A39" w14:textId="77777777" w:rsidR="006473C1" w:rsidRPr="00C55521" w:rsidRDefault="006473C1" w:rsidP="002D4E3C">
      <w:pPr>
        <w:pStyle w:val="Geenafstand"/>
        <w:ind w:left="567" w:hanging="567"/>
        <w:rPr>
          <w:rFonts w:ascii="Arial" w:hAnsi="Arial" w:cs="Arial"/>
          <w:sz w:val="20"/>
          <w:szCs w:val="20"/>
        </w:rPr>
      </w:pPr>
    </w:p>
    <w:p w14:paraId="63C7B505" w14:textId="354238A3" w:rsidR="001721CD" w:rsidRPr="00C55521" w:rsidRDefault="001721CD" w:rsidP="002D4E3C">
      <w:pPr>
        <w:pStyle w:val="Geenafstand"/>
        <w:ind w:left="567" w:hanging="567"/>
        <w:rPr>
          <w:rFonts w:ascii="Arial" w:hAnsi="Arial" w:cs="Arial"/>
          <w:sz w:val="20"/>
          <w:szCs w:val="20"/>
        </w:rPr>
      </w:pPr>
      <w:r w:rsidRPr="00C55521">
        <w:rPr>
          <w:rFonts w:ascii="Arial" w:hAnsi="Arial" w:cs="Arial"/>
          <w:sz w:val="20"/>
          <w:szCs w:val="20"/>
        </w:rPr>
        <w:t>Datalekken kunnen ontstaan door</w:t>
      </w:r>
      <w:r w:rsidR="00416378" w:rsidRPr="00C55521">
        <w:rPr>
          <w:rFonts w:ascii="Arial" w:hAnsi="Arial" w:cs="Arial"/>
          <w:sz w:val="20"/>
          <w:szCs w:val="20"/>
        </w:rPr>
        <w:t xml:space="preserve"> (niet limitatief)</w:t>
      </w:r>
      <w:r w:rsidRPr="00C55521">
        <w:rPr>
          <w:rFonts w:ascii="Arial" w:hAnsi="Arial" w:cs="Arial"/>
          <w:sz w:val="20"/>
          <w:szCs w:val="20"/>
        </w:rPr>
        <w:t>:</w:t>
      </w:r>
    </w:p>
    <w:p w14:paraId="7F785BDA" w14:textId="607522B8" w:rsidR="001721CD" w:rsidRPr="00C55521" w:rsidRDefault="007A7102" w:rsidP="002D4E3C">
      <w:pPr>
        <w:pStyle w:val="Geenafstand"/>
        <w:numPr>
          <w:ilvl w:val="0"/>
          <w:numId w:val="14"/>
        </w:numPr>
        <w:ind w:left="567" w:hanging="567"/>
        <w:rPr>
          <w:rFonts w:ascii="Arial" w:hAnsi="Arial" w:cs="Arial"/>
          <w:sz w:val="20"/>
          <w:szCs w:val="20"/>
        </w:rPr>
      </w:pPr>
      <w:r>
        <w:rPr>
          <w:rFonts w:ascii="Arial" w:hAnsi="Arial" w:cs="Arial"/>
          <w:sz w:val="20"/>
          <w:szCs w:val="20"/>
        </w:rPr>
        <w:t>M</w:t>
      </w:r>
      <w:r w:rsidR="001721CD" w:rsidRPr="00C55521">
        <w:rPr>
          <w:rFonts w:ascii="Arial" w:hAnsi="Arial" w:cs="Arial"/>
          <w:sz w:val="20"/>
          <w:szCs w:val="20"/>
        </w:rPr>
        <w:t xml:space="preserve">oedwillig handelen (cybercriminaliteit, </w:t>
      </w:r>
      <w:proofErr w:type="spellStart"/>
      <w:r w:rsidR="001721CD" w:rsidRPr="00C55521">
        <w:rPr>
          <w:rFonts w:ascii="Arial" w:hAnsi="Arial" w:cs="Arial"/>
          <w:sz w:val="20"/>
          <w:szCs w:val="20"/>
        </w:rPr>
        <w:t>hacking</w:t>
      </w:r>
      <w:proofErr w:type="spellEnd"/>
      <w:r w:rsidR="001721CD" w:rsidRPr="00C55521">
        <w:rPr>
          <w:rFonts w:ascii="Arial" w:hAnsi="Arial" w:cs="Arial"/>
          <w:sz w:val="20"/>
          <w:szCs w:val="20"/>
        </w:rPr>
        <w:t>, identiteitsfraude</w:t>
      </w:r>
      <w:r w:rsidR="00416378" w:rsidRPr="00C55521">
        <w:rPr>
          <w:rFonts w:ascii="Arial" w:hAnsi="Arial" w:cs="Arial"/>
          <w:sz w:val="20"/>
          <w:szCs w:val="20"/>
        </w:rPr>
        <w:t xml:space="preserve"> en</w:t>
      </w:r>
      <w:r w:rsidR="001721CD" w:rsidRPr="00C55521">
        <w:rPr>
          <w:rFonts w:ascii="Arial" w:hAnsi="Arial" w:cs="Arial"/>
          <w:sz w:val="20"/>
          <w:szCs w:val="20"/>
        </w:rPr>
        <w:t xml:space="preserve"> </w:t>
      </w:r>
      <w:r w:rsidR="00822B89" w:rsidRPr="00C55521">
        <w:rPr>
          <w:rFonts w:ascii="Arial" w:hAnsi="Arial" w:cs="Arial"/>
          <w:sz w:val="20"/>
          <w:szCs w:val="20"/>
        </w:rPr>
        <w:t>malware</w:t>
      </w:r>
      <w:r w:rsidR="001721CD" w:rsidRPr="00C55521">
        <w:rPr>
          <w:rFonts w:ascii="Arial" w:hAnsi="Arial" w:cs="Arial"/>
          <w:sz w:val="20"/>
          <w:szCs w:val="20"/>
        </w:rPr>
        <w:t xml:space="preserve"> besmetting);</w:t>
      </w:r>
    </w:p>
    <w:p w14:paraId="4768AEA2" w14:textId="0F5FBD30" w:rsidR="001721CD" w:rsidRPr="00C55521" w:rsidRDefault="007A7102" w:rsidP="002D4E3C">
      <w:pPr>
        <w:pStyle w:val="Geenafstand"/>
        <w:numPr>
          <w:ilvl w:val="0"/>
          <w:numId w:val="14"/>
        </w:numPr>
        <w:ind w:left="567" w:hanging="567"/>
        <w:rPr>
          <w:rFonts w:ascii="Arial" w:hAnsi="Arial" w:cs="Arial"/>
          <w:sz w:val="20"/>
          <w:szCs w:val="20"/>
        </w:rPr>
      </w:pPr>
      <w:r>
        <w:rPr>
          <w:rFonts w:ascii="Arial" w:hAnsi="Arial" w:cs="Arial"/>
          <w:sz w:val="20"/>
          <w:szCs w:val="20"/>
        </w:rPr>
        <w:t>T</w:t>
      </w:r>
      <w:r w:rsidR="001721CD" w:rsidRPr="00C55521">
        <w:rPr>
          <w:rFonts w:ascii="Arial" w:hAnsi="Arial" w:cs="Arial"/>
          <w:sz w:val="20"/>
          <w:szCs w:val="20"/>
        </w:rPr>
        <w:t>echnisch falen (ICT-storingen);</w:t>
      </w:r>
    </w:p>
    <w:p w14:paraId="1600612F" w14:textId="271BD105" w:rsidR="001721CD" w:rsidRPr="00C55521" w:rsidRDefault="007A7102" w:rsidP="002D4E3C">
      <w:pPr>
        <w:pStyle w:val="Geenafstand"/>
        <w:numPr>
          <w:ilvl w:val="0"/>
          <w:numId w:val="14"/>
        </w:numPr>
        <w:ind w:left="567" w:hanging="567"/>
        <w:rPr>
          <w:rFonts w:ascii="Arial" w:hAnsi="Arial" w:cs="Arial"/>
          <w:sz w:val="20"/>
          <w:szCs w:val="20"/>
        </w:rPr>
      </w:pPr>
      <w:r>
        <w:rPr>
          <w:rFonts w:ascii="Arial" w:hAnsi="Arial" w:cs="Arial"/>
          <w:sz w:val="20"/>
          <w:szCs w:val="20"/>
        </w:rPr>
        <w:t>M</w:t>
      </w:r>
      <w:r w:rsidR="001721CD" w:rsidRPr="00C55521">
        <w:rPr>
          <w:rFonts w:ascii="Arial" w:hAnsi="Arial" w:cs="Arial"/>
          <w:sz w:val="20"/>
          <w:szCs w:val="20"/>
        </w:rPr>
        <w:t>enselijk falen (te eenvoudige wachtwoorden/het verstrekken van username/wachtwoord aan collega’s en externen);</w:t>
      </w:r>
    </w:p>
    <w:p w14:paraId="279D03DE" w14:textId="1F4A1FB7" w:rsidR="001721CD" w:rsidRPr="00C55521" w:rsidRDefault="007A7102" w:rsidP="002D4E3C">
      <w:pPr>
        <w:pStyle w:val="Geenafstand"/>
        <w:numPr>
          <w:ilvl w:val="0"/>
          <w:numId w:val="14"/>
        </w:numPr>
        <w:ind w:left="567" w:hanging="567"/>
        <w:rPr>
          <w:rFonts w:ascii="Arial" w:hAnsi="Arial" w:cs="Arial"/>
          <w:sz w:val="20"/>
          <w:szCs w:val="20"/>
        </w:rPr>
      </w:pPr>
      <w:r>
        <w:rPr>
          <w:rFonts w:ascii="Arial" w:hAnsi="Arial" w:cs="Arial"/>
          <w:sz w:val="20"/>
          <w:szCs w:val="20"/>
        </w:rPr>
        <w:t>C</w:t>
      </w:r>
      <w:r w:rsidR="001721CD" w:rsidRPr="00C55521">
        <w:rPr>
          <w:rFonts w:ascii="Arial" w:hAnsi="Arial" w:cs="Arial"/>
          <w:sz w:val="20"/>
          <w:szCs w:val="20"/>
        </w:rPr>
        <w:t xml:space="preserve">alamiteit (brand </w:t>
      </w:r>
      <w:r w:rsidR="004E3DDA" w:rsidRPr="00C55521">
        <w:rPr>
          <w:rFonts w:ascii="Arial" w:hAnsi="Arial" w:cs="Arial"/>
          <w:sz w:val="20"/>
          <w:szCs w:val="20"/>
        </w:rPr>
        <w:t xml:space="preserve">datacentrum en </w:t>
      </w:r>
      <w:r w:rsidR="001721CD" w:rsidRPr="00C55521">
        <w:rPr>
          <w:rFonts w:ascii="Arial" w:hAnsi="Arial" w:cs="Arial"/>
          <w:sz w:val="20"/>
          <w:szCs w:val="20"/>
        </w:rPr>
        <w:t>wateroverlast);</w:t>
      </w:r>
    </w:p>
    <w:p w14:paraId="4DAA338A" w14:textId="75396535" w:rsidR="001721CD" w:rsidRPr="00C55521" w:rsidRDefault="00B067E8" w:rsidP="002D4E3C">
      <w:pPr>
        <w:pStyle w:val="Geenafstand"/>
        <w:numPr>
          <w:ilvl w:val="0"/>
          <w:numId w:val="14"/>
        </w:numPr>
        <w:ind w:left="567" w:hanging="567"/>
        <w:rPr>
          <w:rFonts w:ascii="Arial" w:hAnsi="Arial" w:cs="Arial"/>
          <w:sz w:val="20"/>
          <w:szCs w:val="20"/>
          <w:lang w:val="en-US"/>
        </w:rPr>
      </w:pPr>
      <w:proofErr w:type="spellStart"/>
      <w:r>
        <w:rPr>
          <w:rFonts w:ascii="Arial" w:hAnsi="Arial" w:cs="Arial"/>
          <w:sz w:val="20"/>
          <w:szCs w:val="20"/>
          <w:lang w:val="en-US"/>
        </w:rPr>
        <w:t>Verlies</w:t>
      </w:r>
      <w:proofErr w:type="spellEnd"/>
      <w:r w:rsidR="00CF3358" w:rsidRPr="00C55521">
        <w:rPr>
          <w:rFonts w:ascii="Arial" w:hAnsi="Arial" w:cs="Arial"/>
          <w:sz w:val="20"/>
          <w:szCs w:val="20"/>
          <w:lang w:val="en-US"/>
        </w:rPr>
        <w:t xml:space="preserve"> van</w:t>
      </w:r>
      <w:r w:rsidR="00FC57A1">
        <w:rPr>
          <w:rFonts w:ascii="Arial" w:hAnsi="Arial" w:cs="Arial"/>
          <w:sz w:val="20"/>
          <w:szCs w:val="20"/>
          <w:lang w:val="en-US"/>
        </w:rPr>
        <w:t xml:space="preserve"> </w:t>
      </w:r>
      <w:proofErr w:type="spellStart"/>
      <w:r w:rsidR="00ED281B">
        <w:rPr>
          <w:rFonts w:ascii="Arial" w:hAnsi="Arial" w:cs="Arial"/>
          <w:sz w:val="20"/>
          <w:szCs w:val="20"/>
          <w:lang w:val="en-US"/>
        </w:rPr>
        <w:t>een</w:t>
      </w:r>
      <w:proofErr w:type="spellEnd"/>
      <w:r w:rsidR="00ED281B">
        <w:rPr>
          <w:rFonts w:ascii="Arial" w:hAnsi="Arial" w:cs="Arial"/>
          <w:sz w:val="20"/>
          <w:szCs w:val="20"/>
          <w:lang w:val="en-US"/>
        </w:rPr>
        <w:t xml:space="preserve"> data-</w:t>
      </w:r>
      <w:r w:rsidR="00CF3358" w:rsidRPr="00C55521">
        <w:rPr>
          <w:rFonts w:ascii="Arial" w:hAnsi="Arial" w:cs="Arial"/>
          <w:sz w:val="20"/>
          <w:szCs w:val="20"/>
          <w:lang w:val="en-US"/>
        </w:rPr>
        <w:t>medium (</w:t>
      </w:r>
      <w:r w:rsidR="001721CD" w:rsidRPr="00C55521">
        <w:rPr>
          <w:rFonts w:ascii="Arial" w:hAnsi="Arial" w:cs="Arial"/>
          <w:sz w:val="20"/>
          <w:szCs w:val="20"/>
          <w:lang w:val="en-US"/>
        </w:rPr>
        <w:t>USB stick of laptop</w:t>
      </w:r>
      <w:r w:rsidR="00CF3358" w:rsidRPr="00C55521">
        <w:rPr>
          <w:rFonts w:ascii="Arial" w:hAnsi="Arial" w:cs="Arial"/>
          <w:sz w:val="20"/>
          <w:szCs w:val="20"/>
          <w:lang w:val="en-US"/>
        </w:rPr>
        <w:t>)</w:t>
      </w:r>
      <w:r w:rsidR="001721CD" w:rsidRPr="00C55521">
        <w:rPr>
          <w:rFonts w:ascii="Arial" w:hAnsi="Arial" w:cs="Arial"/>
          <w:sz w:val="20"/>
          <w:szCs w:val="20"/>
          <w:lang w:val="en-US"/>
        </w:rPr>
        <w:t>;</w:t>
      </w:r>
    </w:p>
    <w:p w14:paraId="15881173" w14:textId="6F1BA33B" w:rsidR="001721CD" w:rsidRPr="00C55521" w:rsidRDefault="007A7102" w:rsidP="002D4E3C">
      <w:pPr>
        <w:pStyle w:val="Geenafstand"/>
        <w:numPr>
          <w:ilvl w:val="0"/>
          <w:numId w:val="14"/>
        </w:numPr>
        <w:ind w:left="567" w:hanging="567"/>
        <w:rPr>
          <w:rFonts w:ascii="Arial" w:hAnsi="Arial" w:cs="Arial"/>
          <w:sz w:val="20"/>
          <w:szCs w:val="20"/>
        </w:rPr>
      </w:pPr>
      <w:r>
        <w:rPr>
          <w:rFonts w:ascii="Arial" w:hAnsi="Arial" w:cs="Arial"/>
          <w:sz w:val="20"/>
          <w:szCs w:val="20"/>
        </w:rPr>
        <w:t>A</w:t>
      </w:r>
      <w:r w:rsidR="00A27C4D" w:rsidRPr="00C55521">
        <w:rPr>
          <w:rFonts w:ascii="Arial" w:hAnsi="Arial" w:cs="Arial"/>
          <w:sz w:val="20"/>
          <w:szCs w:val="20"/>
        </w:rPr>
        <w:t xml:space="preserve">busievelijk </w:t>
      </w:r>
      <w:r w:rsidR="001721CD" w:rsidRPr="00C55521">
        <w:rPr>
          <w:rFonts w:ascii="Arial" w:hAnsi="Arial" w:cs="Arial"/>
          <w:sz w:val="20"/>
          <w:szCs w:val="20"/>
        </w:rPr>
        <w:t xml:space="preserve">verzenden van email met </w:t>
      </w:r>
      <w:r w:rsidR="00A27C4D" w:rsidRPr="00C55521">
        <w:rPr>
          <w:rFonts w:ascii="Arial" w:hAnsi="Arial" w:cs="Arial"/>
          <w:sz w:val="20"/>
          <w:szCs w:val="20"/>
        </w:rPr>
        <w:t>identificeerbare contact gegevens (</w:t>
      </w:r>
      <w:r w:rsidR="001721CD" w:rsidRPr="00C55521">
        <w:rPr>
          <w:rFonts w:ascii="Arial" w:hAnsi="Arial" w:cs="Arial"/>
          <w:sz w:val="20"/>
          <w:szCs w:val="20"/>
        </w:rPr>
        <w:t>emailadressen</w:t>
      </w:r>
      <w:r w:rsidR="00A27C4D" w:rsidRPr="00C55521">
        <w:rPr>
          <w:rFonts w:ascii="Arial" w:hAnsi="Arial" w:cs="Arial"/>
          <w:sz w:val="20"/>
          <w:szCs w:val="20"/>
        </w:rPr>
        <w:t>, telefoonnummers)</w:t>
      </w:r>
      <w:r w:rsidR="001721CD" w:rsidRPr="00C55521">
        <w:rPr>
          <w:rFonts w:ascii="Arial" w:hAnsi="Arial" w:cs="Arial"/>
          <w:sz w:val="20"/>
          <w:szCs w:val="20"/>
        </w:rPr>
        <w:t xml:space="preserve"> van alle geadresseerden;</w:t>
      </w:r>
    </w:p>
    <w:p w14:paraId="201213DD" w14:textId="6F4DA8E0" w:rsidR="001721CD" w:rsidRPr="00C55521" w:rsidRDefault="007A7102" w:rsidP="002D4E3C">
      <w:pPr>
        <w:pStyle w:val="Geenafstand"/>
        <w:numPr>
          <w:ilvl w:val="0"/>
          <w:numId w:val="14"/>
        </w:numPr>
        <w:ind w:left="567" w:hanging="567"/>
        <w:rPr>
          <w:rFonts w:ascii="Arial" w:hAnsi="Arial" w:cs="Arial"/>
          <w:sz w:val="20"/>
          <w:szCs w:val="20"/>
        </w:rPr>
      </w:pPr>
      <w:r>
        <w:rPr>
          <w:rFonts w:ascii="Arial" w:hAnsi="Arial" w:cs="Arial"/>
          <w:sz w:val="20"/>
          <w:szCs w:val="20"/>
        </w:rPr>
        <w:t>O</w:t>
      </w:r>
      <w:r w:rsidR="001721CD" w:rsidRPr="00C55521">
        <w:rPr>
          <w:rFonts w:ascii="Arial" w:hAnsi="Arial" w:cs="Arial"/>
          <w:sz w:val="20"/>
          <w:szCs w:val="20"/>
        </w:rPr>
        <w:t>nrechtmatige verwerking van gegevens.</w:t>
      </w:r>
    </w:p>
    <w:p w14:paraId="7090C9C4" w14:textId="77777777" w:rsidR="001721CD" w:rsidRPr="00C55521" w:rsidRDefault="001721CD" w:rsidP="002D4E3C">
      <w:pPr>
        <w:pStyle w:val="Geenafstand"/>
        <w:ind w:left="567" w:hanging="567"/>
        <w:rPr>
          <w:rFonts w:ascii="Arial" w:hAnsi="Arial" w:cs="Arial"/>
          <w:sz w:val="20"/>
          <w:szCs w:val="20"/>
        </w:rPr>
      </w:pPr>
    </w:p>
    <w:p w14:paraId="7D996527" w14:textId="06686E39" w:rsidR="00416378" w:rsidRPr="00C55521" w:rsidRDefault="00416378" w:rsidP="002D4E3C">
      <w:pPr>
        <w:pStyle w:val="Geenafstand"/>
        <w:rPr>
          <w:rFonts w:ascii="Arial" w:hAnsi="Arial" w:cs="Arial"/>
          <w:sz w:val="20"/>
          <w:szCs w:val="20"/>
        </w:rPr>
      </w:pPr>
      <w:r w:rsidRPr="00C55521">
        <w:rPr>
          <w:rFonts w:ascii="Arial" w:hAnsi="Arial" w:cs="Arial"/>
          <w:sz w:val="20"/>
          <w:szCs w:val="20"/>
        </w:rPr>
        <w:t xml:space="preserve">In geval dat het incident niet heeft geleid tot verlies of onrechtmatige verwerking van persoonsgegevens is er geen sprake van een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maar van een be</w:t>
      </w:r>
      <w:r w:rsidR="004E3DDA" w:rsidRPr="00C55521">
        <w:rPr>
          <w:rFonts w:ascii="Arial" w:hAnsi="Arial" w:cs="Arial"/>
          <w:sz w:val="20"/>
          <w:szCs w:val="20"/>
        </w:rPr>
        <w:t xml:space="preserve">veiligingslek. Melding aan de </w:t>
      </w:r>
      <w:r w:rsidR="00021401" w:rsidRPr="00C55521">
        <w:rPr>
          <w:rFonts w:ascii="Arial" w:hAnsi="Arial" w:cs="Arial"/>
          <w:sz w:val="20"/>
          <w:szCs w:val="20"/>
        </w:rPr>
        <w:t>bevoegde autoriteiten</w:t>
      </w:r>
      <w:r w:rsidRPr="00C55521">
        <w:rPr>
          <w:rFonts w:ascii="Arial" w:hAnsi="Arial" w:cs="Arial"/>
          <w:sz w:val="20"/>
          <w:szCs w:val="20"/>
        </w:rPr>
        <w:t xml:space="preserve"> is dan niet aan de orde. Wel kan in het overleg besloten worden, dat het zinvol is om het beveiligingslek te onderzoeken om herhaling te voorkomen.</w:t>
      </w:r>
    </w:p>
    <w:p w14:paraId="00CA7A3D" w14:textId="77777777" w:rsidR="00CE1EDD" w:rsidRPr="00C55521" w:rsidRDefault="00CE1EDD" w:rsidP="002D4E3C">
      <w:pPr>
        <w:pStyle w:val="Geenafstand"/>
        <w:ind w:left="567" w:hanging="567"/>
        <w:rPr>
          <w:rFonts w:ascii="Arial" w:hAnsi="Arial" w:cs="Arial"/>
          <w:sz w:val="20"/>
          <w:szCs w:val="20"/>
        </w:rPr>
      </w:pPr>
    </w:p>
    <w:p w14:paraId="72C02D61" w14:textId="7C58BF5B" w:rsidR="001C345B" w:rsidRPr="00C55521" w:rsidRDefault="001C345B" w:rsidP="002D4E3C">
      <w:pPr>
        <w:pStyle w:val="Kop2"/>
        <w:numPr>
          <w:ilvl w:val="1"/>
          <w:numId w:val="12"/>
        </w:numPr>
        <w:ind w:left="567" w:hanging="567"/>
        <w:rPr>
          <w:rFonts w:ascii="Arial" w:hAnsi="Arial" w:cs="Arial"/>
          <w:b/>
          <w:color w:val="auto"/>
          <w:sz w:val="20"/>
          <w:szCs w:val="20"/>
        </w:rPr>
      </w:pPr>
      <w:bookmarkStart w:id="19" w:name="_Toc2721349"/>
      <w:r w:rsidRPr="00C55521">
        <w:rPr>
          <w:rFonts w:ascii="Arial" w:hAnsi="Arial" w:cs="Arial"/>
          <w:b/>
          <w:color w:val="auto"/>
          <w:sz w:val="20"/>
          <w:szCs w:val="20"/>
        </w:rPr>
        <w:t>Intern Melden</w:t>
      </w:r>
      <w:bookmarkEnd w:id="19"/>
    </w:p>
    <w:p w14:paraId="2FFF436B" w14:textId="41FB9FDD" w:rsidR="00F81660" w:rsidRPr="00C55521" w:rsidRDefault="00EF5B13" w:rsidP="002D4E3C">
      <w:pPr>
        <w:pStyle w:val="Geenafstand"/>
        <w:rPr>
          <w:rFonts w:ascii="Arial" w:hAnsi="Arial" w:cs="Arial"/>
          <w:sz w:val="20"/>
          <w:szCs w:val="20"/>
        </w:rPr>
      </w:pPr>
      <w:r w:rsidRPr="00C55521">
        <w:rPr>
          <w:rFonts w:ascii="Arial" w:hAnsi="Arial" w:cs="Arial"/>
          <w:sz w:val="20"/>
          <w:szCs w:val="20"/>
        </w:rPr>
        <w:t xml:space="preserve">Een mogelijk </w:t>
      </w:r>
      <w:proofErr w:type="spellStart"/>
      <w:r w:rsidRPr="00C55521">
        <w:rPr>
          <w:rFonts w:ascii="Arial" w:hAnsi="Arial" w:cs="Arial"/>
          <w:sz w:val="20"/>
          <w:szCs w:val="20"/>
        </w:rPr>
        <w:t>d</w:t>
      </w:r>
      <w:r w:rsidR="00F81660" w:rsidRPr="00C55521">
        <w:rPr>
          <w:rFonts w:ascii="Arial" w:hAnsi="Arial" w:cs="Arial"/>
          <w:sz w:val="20"/>
          <w:szCs w:val="20"/>
        </w:rPr>
        <w:t>atalek</w:t>
      </w:r>
      <w:proofErr w:type="spellEnd"/>
      <w:r w:rsidR="00F81660" w:rsidRPr="00C55521">
        <w:rPr>
          <w:rFonts w:ascii="Arial" w:hAnsi="Arial" w:cs="Arial"/>
          <w:sz w:val="20"/>
          <w:szCs w:val="20"/>
        </w:rPr>
        <w:t xml:space="preserve"> wordt </w:t>
      </w:r>
      <w:r w:rsidR="00F81660" w:rsidRPr="004A0AE6">
        <w:rPr>
          <w:rFonts w:ascii="Arial" w:hAnsi="Arial" w:cs="Arial"/>
          <w:sz w:val="20"/>
          <w:szCs w:val="20"/>
        </w:rPr>
        <w:t xml:space="preserve">door </w:t>
      </w:r>
      <w:r w:rsidR="00774DD6" w:rsidRPr="004A0AE6">
        <w:rPr>
          <w:rFonts w:ascii="Arial" w:hAnsi="Arial" w:cs="Arial"/>
          <w:sz w:val="20"/>
          <w:szCs w:val="20"/>
        </w:rPr>
        <w:t xml:space="preserve">degene die het heeft geconstateerd </w:t>
      </w:r>
      <w:r w:rsidR="00F81660" w:rsidRPr="004A0AE6">
        <w:rPr>
          <w:rFonts w:ascii="Arial" w:hAnsi="Arial" w:cs="Arial"/>
          <w:sz w:val="20"/>
          <w:szCs w:val="20"/>
        </w:rPr>
        <w:t xml:space="preserve">als </w:t>
      </w:r>
      <w:r w:rsidR="00F81660" w:rsidRPr="00C55521">
        <w:rPr>
          <w:rFonts w:ascii="Arial" w:hAnsi="Arial" w:cs="Arial"/>
          <w:sz w:val="20"/>
          <w:szCs w:val="20"/>
        </w:rPr>
        <w:t xml:space="preserve">eerste gemeld bij de </w:t>
      </w:r>
      <w:r w:rsidR="004A0AE6" w:rsidRPr="004A0AE6">
        <w:rPr>
          <w:rFonts w:ascii="Arial" w:eastAsia="Times New Roman" w:hAnsi="Arial" w:cs="Arial"/>
          <w:sz w:val="20"/>
          <w:szCs w:val="20"/>
          <w:highlight w:val="green"/>
        </w:rPr>
        <w:t>……………….</w:t>
      </w:r>
      <w:r w:rsidRPr="00C55521">
        <w:rPr>
          <w:rFonts w:ascii="Arial" w:hAnsi="Arial" w:cs="Arial"/>
          <w:sz w:val="20"/>
          <w:szCs w:val="20"/>
        </w:rPr>
        <w:t xml:space="preserve"> die op zijn beurt direct de </w:t>
      </w:r>
      <w:r w:rsidR="00CA7843">
        <w:rPr>
          <w:rFonts w:ascii="Arial" w:hAnsi="Arial" w:cs="Arial"/>
          <w:sz w:val="20"/>
          <w:szCs w:val="20"/>
        </w:rPr>
        <w:t>kerkenraad met diakenen</w:t>
      </w:r>
      <w:r w:rsidRPr="00C55521">
        <w:rPr>
          <w:rFonts w:ascii="Arial" w:hAnsi="Arial" w:cs="Arial"/>
          <w:sz w:val="20"/>
          <w:szCs w:val="20"/>
        </w:rPr>
        <w:t xml:space="preserve"> informeert. De </w:t>
      </w:r>
      <w:r w:rsidR="00CA7843">
        <w:rPr>
          <w:rFonts w:ascii="Arial" w:hAnsi="Arial" w:cs="Arial"/>
          <w:sz w:val="20"/>
          <w:szCs w:val="20"/>
        </w:rPr>
        <w:t>kerkenraad met diakenen</w:t>
      </w:r>
      <w:r w:rsidRPr="00C55521">
        <w:rPr>
          <w:rFonts w:ascii="Arial" w:hAnsi="Arial" w:cs="Arial"/>
          <w:sz w:val="20"/>
          <w:szCs w:val="20"/>
        </w:rPr>
        <w:t xml:space="preserve"> zal vervolgens</w:t>
      </w:r>
      <w:r w:rsidR="00ED281B">
        <w:rPr>
          <w:rFonts w:ascii="Arial" w:hAnsi="Arial" w:cs="Arial"/>
          <w:sz w:val="20"/>
          <w:szCs w:val="20"/>
        </w:rPr>
        <w:t>,</w:t>
      </w:r>
      <w:r w:rsidRPr="00C55521">
        <w:rPr>
          <w:rFonts w:ascii="Arial" w:hAnsi="Arial" w:cs="Arial"/>
          <w:sz w:val="20"/>
          <w:szCs w:val="20"/>
        </w:rPr>
        <w:t xml:space="preserve"> als zij oordeelt dat dit conform geldende wet- en regelgeving noodzakelijk is</w:t>
      </w:r>
      <w:r w:rsidR="00ED281B">
        <w:rPr>
          <w:rFonts w:ascii="Arial" w:hAnsi="Arial" w:cs="Arial"/>
          <w:sz w:val="20"/>
          <w:szCs w:val="20"/>
        </w:rPr>
        <w:t>,</w:t>
      </w:r>
      <w:r w:rsidRPr="00C55521">
        <w:rPr>
          <w:rFonts w:ascii="Arial" w:hAnsi="Arial" w:cs="Arial"/>
          <w:sz w:val="20"/>
          <w:szCs w:val="20"/>
        </w:rPr>
        <w:t xml:space="preserve"> een melding doen bij de Autoriteit Persoonsgegevens. </w:t>
      </w:r>
    </w:p>
    <w:p w14:paraId="101C98C9" w14:textId="7F446B4A" w:rsidR="00C464F8" w:rsidRPr="00C55521" w:rsidRDefault="004E3DDA" w:rsidP="002D4E3C">
      <w:pPr>
        <w:pStyle w:val="Geenafstand"/>
        <w:rPr>
          <w:rFonts w:ascii="Arial" w:hAnsi="Arial" w:cs="Arial"/>
          <w:sz w:val="20"/>
          <w:szCs w:val="20"/>
        </w:rPr>
      </w:pPr>
      <w:r w:rsidRPr="00C55521">
        <w:rPr>
          <w:rFonts w:ascii="Arial" w:hAnsi="Arial" w:cs="Arial"/>
          <w:sz w:val="20"/>
          <w:szCs w:val="20"/>
        </w:rPr>
        <w:t xml:space="preserve">Elk </w:t>
      </w:r>
      <w:proofErr w:type="spellStart"/>
      <w:r w:rsidR="001C345B" w:rsidRPr="00C55521">
        <w:rPr>
          <w:rFonts w:ascii="Arial" w:hAnsi="Arial" w:cs="Arial"/>
          <w:sz w:val="20"/>
          <w:szCs w:val="20"/>
        </w:rPr>
        <w:t>datalek</w:t>
      </w:r>
      <w:proofErr w:type="spellEnd"/>
      <w:r w:rsidR="001C345B" w:rsidRPr="00C55521">
        <w:rPr>
          <w:rFonts w:ascii="Arial" w:hAnsi="Arial" w:cs="Arial"/>
          <w:sz w:val="20"/>
          <w:szCs w:val="20"/>
        </w:rPr>
        <w:t xml:space="preserve"> </w:t>
      </w:r>
      <w:r w:rsidR="00EF5B13" w:rsidRPr="00C55521">
        <w:rPr>
          <w:rFonts w:ascii="Arial" w:hAnsi="Arial" w:cs="Arial"/>
          <w:sz w:val="20"/>
          <w:szCs w:val="20"/>
        </w:rPr>
        <w:t>wordt</w:t>
      </w:r>
      <w:r w:rsidR="001C345B" w:rsidRPr="00C55521">
        <w:rPr>
          <w:rFonts w:ascii="Arial" w:hAnsi="Arial" w:cs="Arial"/>
          <w:sz w:val="20"/>
          <w:szCs w:val="20"/>
        </w:rPr>
        <w:t xml:space="preserve"> gedocumenteerd door de </w:t>
      </w:r>
      <w:r w:rsidR="004A0AE6" w:rsidRPr="004A0AE6">
        <w:rPr>
          <w:rFonts w:ascii="Arial" w:eastAsia="Times New Roman" w:hAnsi="Arial" w:cs="Arial"/>
          <w:sz w:val="20"/>
          <w:szCs w:val="20"/>
          <w:highlight w:val="green"/>
        </w:rPr>
        <w:t>…………</w:t>
      </w:r>
      <w:proofErr w:type="gramStart"/>
      <w:r w:rsidR="004A0AE6" w:rsidRPr="004A0AE6">
        <w:rPr>
          <w:rFonts w:ascii="Arial" w:eastAsia="Times New Roman" w:hAnsi="Arial" w:cs="Arial"/>
          <w:sz w:val="20"/>
          <w:szCs w:val="20"/>
          <w:highlight w:val="green"/>
        </w:rPr>
        <w:t>…….</w:t>
      </w:r>
      <w:proofErr w:type="gramEnd"/>
      <w:r w:rsidR="001C345B" w:rsidRPr="00C55521">
        <w:rPr>
          <w:rFonts w:ascii="Arial" w:hAnsi="Arial" w:cs="Arial"/>
          <w:sz w:val="20"/>
          <w:szCs w:val="20"/>
        </w:rPr>
        <w:t>. De melding kan door ieder</w:t>
      </w:r>
      <w:r w:rsidR="00EF5B13" w:rsidRPr="00C55521">
        <w:rPr>
          <w:rFonts w:ascii="Arial" w:hAnsi="Arial" w:cs="Arial"/>
          <w:sz w:val="20"/>
          <w:szCs w:val="20"/>
        </w:rPr>
        <w:t xml:space="preserve"> </w:t>
      </w:r>
      <w:r w:rsidR="005C64B7">
        <w:rPr>
          <w:rFonts w:ascii="Arial" w:hAnsi="Arial" w:cs="Arial"/>
          <w:sz w:val="20"/>
          <w:szCs w:val="20"/>
        </w:rPr>
        <w:t>kerk</w:t>
      </w:r>
      <w:r w:rsidR="00EF5B13" w:rsidRPr="00C55521">
        <w:rPr>
          <w:rFonts w:ascii="Arial" w:hAnsi="Arial" w:cs="Arial"/>
          <w:sz w:val="20"/>
          <w:szCs w:val="20"/>
        </w:rPr>
        <w:t xml:space="preserve">lid </w:t>
      </w:r>
      <w:r w:rsidR="001C345B" w:rsidRPr="00C55521">
        <w:rPr>
          <w:rFonts w:ascii="Arial" w:hAnsi="Arial" w:cs="Arial"/>
          <w:sz w:val="20"/>
          <w:szCs w:val="20"/>
        </w:rPr>
        <w:t xml:space="preserve">worden gedaan. De melding kan ook door een extern persoon worden gedaan bij </w:t>
      </w:r>
      <w:r w:rsidR="00EF5B13" w:rsidRPr="00C55521">
        <w:rPr>
          <w:rFonts w:ascii="Arial" w:hAnsi="Arial" w:cs="Arial"/>
          <w:sz w:val="20"/>
          <w:szCs w:val="20"/>
        </w:rPr>
        <w:t xml:space="preserve">de </w:t>
      </w:r>
      <w:r w:rsidR="004A0AE6" w:rsidRPr="004A0AE6">
        <w:rPr>
          <w:rFonts w:ascii="Arial" w:eastAsia="Times New Roman" w:hAnsi="Arial" w:cs="Arial"/>
          <w:sz w:val="20"/>
          <w:szCs w:val="20"/>
          <w:highlight w:val="green"/>
        </w:rPr>
        <w:t>…………</w:t>
      </w:r>
      <w:proofErr w:type="gramStart"/>
      <w:r w:rsidR="004A0AE6" w:rsidRPr="004A0AE6">
        <w:rPr>
          <w:rFonts w:ascii="Arial" w:eastAsia="Times New Roman" w:hAnsi="Arial" w:cs="Arial"/>
          <w:sz w:val="20"/>
          <w:szCs w:val="20"/>
          <w:highlight w:val="green"/>
        </w:rPr>
        <w:t>…….</w:t>
      </w:r>
      <w:proofErr w:type="gramEnd"/>
      <w:r w:rsidR="001C345B" w:rsidRPr="00C55521">
        <w:rPr>
          <w:rFonts w:ascii="Arial" w:hAnsi="Arial" w:cs="Arial"/>
          <w:sz w:val="20"/>
          <w:szCs w:val="20"/>
        </w:rPr>
        <w:t>. De melding moe</w:t>
      </w:r>
      <w:r w:rsidRPr="00C55521">
        <w:rPr>
          <w:rFonts w:ascii="Arial" w:hAnsi="Arial" w:cs="Arial"/>
          <w:sz w:val="20"/>
          <w:szCs w:val="20"/>
        </w:rPr>
        <w:t>t direct</w:t>
      </w:r>
      <w:r w:rsidR="00EF5B13" w:rsidRPr="00C55521">
        <w:rPr>
          <w:rFonts w:ascii="Arial" w:hAnsi="Arial" w:cs="Arial"/>
          <w:sz w:val="20"/>
          <w:szCs w:val="20"/>
        </w:rPr>
        <w:t xml:space="preserve"> </w:t>
      </w:r>
      <w:r w:rsidR="00C464F8" w:rsidRPr="00C55521">
        <w:rPr>
          <w:rFonts w:ascii="Arial" w:hAnsi="Arial" w:cs="Arial"/>
          <w:sz w:val="20"/>
          <w:szCs w:val="20"/>
        </w:rPr>
        <w:t xml:space="preserve">(uiterlijk binnen 24 uur) </w:t>
      </w:r>
      <w:r w:rsidRPr="00C55521">
        <w:rPr>
          <w:rFonts w:ascii="Arial" w:hAnsi="Arial" w:cs="Arial"/>
          <w:sz w:val="20"/>
          <w:szCs w:val="20"/>
        </w:rPr>
        <w:t xml:space="preserve">per mail </w:t>
      </w:r>
      <w:r w:rsidR="001C345B" w:rsidRPr="00C55521">
        <w:rPr>
          <w:rFonts w:ascii="Arial" w:hAnsi="Arial" w:cs="Arial"/>
          <w:sz w:val="20"/>
          <w:szCs w:val="20"/>
        </w:rPr>
        <w:t xml:space="preserve">worden gedaan bij de </w:t>
      </w:r>
      <w:r w:rsidR="004A0AE6" w:rsidRPr="004A0AE6">
        <w:rPr>
          <w:rFonts w:ascii="Arial" w:eastAsia="Times New Roman" w:hAnsi="Arial" w:cs="Arial"/>
          <w:sz w:val="20"/>
          <w:szCs w:val="20"/>
          <w:highlight w:val="green"/>
        </w:rPr>
        <w:t>…………</w:t>
      </w:r>
      <w:proofErr w:type="gramStart"/>
      <w:r w:rsidR="004A0AE6" w:rsidRPr="004A0AE6">
        <w:rPr>
          <w:rFonts w:ascii="Arial" w:eastAsia="Times New Roman" w:hAnsi="Arial" w:cs="Arial"/>
          <w:sz w:val="20"/>
          <w:szCs w:val="20"/>
          <w:highlight w:val="green"/>
        </w:rPr>
        <w:t>…….</w:t>
      </w:r>
      <w:proofErr w:type="gramEnd"/>
      <w:r w:rsidR="001C345B" w:rsidRPr="00C55521">
        <w:rPr>
          <w:rFonts w:ascii="Arial" w:hAnsi="Arial" w:cs="Arial"/>
          <w:sz w:val="20"/>
          <w:szCs w:val="20"/>
        </w:rPr>
        <w:t xml:space="preserve">en schriftelijk worden </w:t>
      </w:r>
      <w:r w:rsidRPr="00C55521">
        <w:rPr>
          <w:rFonts w:ascii="Arial" w:hAnsi="Arial" w:cs="Arial"/>
          <w:sz w:val="20"/>
          <w:szCs w:val="20"/>
        </w:rPr>
        <w:t>v</w:t>
      </w:r>
      <w:r w:rsidR="001C345B" w:rsidRPr="00C55521">
        <w:rPr>
          <w:rFonts w:ascii="Arial" w:hAnsi="Arial" w:cs="Arial"/>
          <w:sz w:val="20"/>
          <w:szCs w:val="20"/>
        </w:rPr>
        <w:t xml:space="preserve">astgelegd. </w:t>
      </w:r>
    </w:p>
    <w:p w14:paraId="50BD898B" w14:textId="7E9A5054" w:rsidR="00F02650" w:rsidRPr="00C55521" w:rsidRDefault="00F02650" w:rsidP="002D4E3C">
      <w:pPr>
        <w:pStyle w:val="Geenafstand"/>
        <w:ind w:left="567" w:hanging="567"/>
        <w:rPr>
          <w:rFonts w:ascii="Arial" w:hAnsi="Arial" w:cs="Arial"/>
          <w:sz w:val="20"/>
          <w:szCs w:val="20"/>
        </w:rPr>
      </w:pPr>
    </w:p>
    <w:p w14:paraId="07818575" w14:textId="77777777" w:rsidR="001C345B" w:rsidRPr="00C55521" w:rsidRDefault="001C345B" w:rsidP="002D4E3C">
      <w:pPr>
        <w:pStyle w:val="Geenafstand"/>
        <w:ind w:left="567" w:hanging="567"/>
        <w:rPr>
          <w:rFonts w:ascii="Arial" w:hAnsi="Arial" w:cs="Arial"/>
          <w:sz w:val="20"/>
          <w:szCs w:val="20"/>
        </w:rPr>
      </w:pPr>
      <w:bookmarkStart w:id="20" w:name="_Hlk505853855"/>
      <w:r w:rsidRPr="00C55521">
        <w:rPr>
          <w:rFonts w:ascii="Arial" w:hAnsi="Arial" w:cs="Arial"/>
          <w:sz w:val="20"/>
          <w:szCs w:val="20"/>
        </w:rPr>
        <w:t xml:space="preserve">Van een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worden de volgende gegevens vastgelegd:</w:t>
      </w:r>
    </w:p>
    <w:p w14:paraId="0EE99FB7"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naam van de melder;</w:t>
      </w:r>
    </w:p>
    <w:p w14:paraId="33A0EA86"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datum en tijd van de melding;</w:t>
      </w:r>
    </w:p>
    <w:p w14:paraId="3F51F59D"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lastRenderedPageBreak/>
        <w:t>aard van de inbreuk (is er aanmerkelijk risico op verlies of onrechtmatige verwerking?);</w:t>
      </w:r>
    </w:p>
    <w:p w14:paraId="46486732"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welke persoonsgegevens vallen onder de melding;</w:t>
      </w:r>
    </w:p>
    <w:p w14:paraId="62ABB6DD"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om welk aantal en/of gegevensrecords gaat het;</w:t>
      </w:r>
    </w:p>
    <w:p w14:paraId="709323FC"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welke (groepen) personen zijn betrokken bij de melding;</w:t>
      </w:r>
    </w:p>
    <w:p w14:paraId="57D8635F"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welke maatregelen zijn of worden door de melder getroffen;</w:t>
      </w:r>
    </w:p>
    <w:p w14:paraId="236911D9" w14:textId="352F7B56"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 xml:space="preserve">welke gevolgen zijn er volgens de melder voor de </w:t>
      </w:r>
      <w:r w:rsidR="00CA65A2" w:rsidRPr="00C55521">
        <w:rPr>
          <w:rFonts w:ascii="Arial" w:hAnsi="Arial" w:cs="Arial"/>
          <w:sz w:val="20"/>
          <w:szCs w:val="20"/>
        </w:rPr>
        <w:t>belanghebbenden</w:t>
      </w:r>
      <w:r w:rsidRPr="00C55521">
        <w:rPr>
          <w:rFonts w:ascii="Arial" w:hAnsi="Arial" w:cs="Arial"/>
          <w:sz w:val="20"/>
          <w:szCs w:val="20"/>
        </w:rPr>
        <w:t>;</w:t>
      </w:r>
    </w:p>
    <w:p w14:paraId="10DE7F9C" w14:textId="77777777" w:rsidR="001C345B" w:rsidRPr="00C55521" w:rsidRDefault="001C345B" w:rsidP="002D4E3C">
      <w:pPr>
        <w:pStyle w:val="Geenafstand"/>
        <w:numPr>
          <w:ilvl w:val="0"/>
          <w:numId w:val="2"/>
        </w:numPr>
        <w:ind w:left="567" w:hanging="567"/>
        <w:rPr>
          <w:rFonts w:ascii="Arial" w:hAnsi="Arial" w:cs="Arial"/>
          <w:sz w:val="20"/>
          <w:szCs w:val="20"/>
        </w:rPr>
      </w:pPr>
      <w:r w:rsidRPr="00C55521">
        <w:rPr>
          <w:rFonts w:ascii="Arial" w:hAnsi="Arial" w:cs="Arial"/>
          <w:sz w:val="20"/>
          <w:szCs w:val="20"/>
        </w:rPr>
        <w:t>de contactpersoon voor de melding.</w:t>
      </w:r>
    </w:p>
    <w:bookmarkEnd w:id="20"/>
    <w:p w14:paraId="41573637" w14:textId="49C7AF13" w:rsidR="0035318B" w:rsidRPr="00C55521" w:rsidRDefault="0035318B" w:rsidP="002D4E3C">
      <w:pPr>
        <w:pStyle w:val="Geenafstand"/>
        <w:ind w:left="567" w:hanging="567"/>
        <w:rPr>
          <w:rFonts w:ascii="Arial" w:hAnsi="Arial" w:cs="Arial"/>
          <w:b/>
          <w:sz w:val="20"/>
          <w:szCs w:val="20"/>
        </w:rPr>
      </w:pPr>
    </w:p>
    <w:p w14:paraId="18B99A87" w14:textId="2A5DBC3A" w:rsidR="001C345B" w:rsidRPr="00C55521" w:rsidRDefault="001C345B" w:rsidP="002D4E3C">
      <w:pPr>
        <w:pStyle w:val="Kop2"/>
        <w:numPr>
          <w:ilvl w:val="1"/>
          <w:numId w:val="12"/>
        </w:numPr>
        <w:ind w:left="567" w:hanging="567"/>
        <w:rPr>
          <w:rFonts w:ascii="Arial" w:hAnsi="Arial" w:cs="Arial"/>
          <w:b/>
          <w:color w:val="auto"/>
          <w:sz w:val="20"/>
          <w:szCs w:val="20"/>
        </w:rPr>
      </w:pPr>
      <w:bookmarkStart w:id="21" w:name="_Toc2721350"/>
      <w:r w:rsidRPr="00C55521">
        <w:rPr>
          <w:rFonts w:ascii="Arial" w:hAnsi="Arial" w:cs="Arial"/>
          <w:b/>
          <w:color w:val="auto"/>
          <w:sz w:val="20"/>
          <w:szCs w:val="20"/>
        </w:rPr>
        <w:t xml:space="preserve">Melden bij </w:t>
      </w:r>
      <w:r w:rsidR="00E37102" w:rsidRPr="00C55521">
        <w:rPr>
          <w:rFonts w:ascii="Arial" w:hAnsi="Arial" w:cs="Arial"/>
          <w:b/>
          <w:color w:val="auto"/>
          <w:sz w:val="20"/>
          <w:szCs w:val="20"/>
        </w:rPr>
        <w:t>toezichthoudende autoriteit</w:t>
      </w:r>
      <w:bookmarkEnd w:id="21"/>
      <w:r w:rsidR="00E37102" w:rsidRPr="00C55521">
        <w:rPr>
          <w:rFonts w:ascii="Arial" w:hAnsi="Arial" w:cs="Arial"/>
          <w:b/>
          <w:color w:val="auto"/>
          <w:sz w:val="20"/>
          <w:szCs w:val="20"/>
        </w:rPr>
        <w:t xml:space="preserve"> </w:t>
      </w:r>
    </w:p>
    <w:p w14:paraId="308F17B6" w14:textId="4CC326CA" w:rsidR="000223D5" w:rsidRPr="00C55521" w:rsidRDefault="001721CD" w:rsidP="002D4E3C">
      <w:pPr>
        <w:pStyle w:val="Geenafstand"/>
        <w:rPr>
          <w:rFonts w:ascii="Arial" w:hAnsi="Arial" w:cs="Arial"/>
          <w:sz w:val="20"/>
          <w:szCs w:val="20"/>
        </w:rPr>
      </w:pPr>
      <w:r w:rsidRPr="00C55521">
        <w:rPr>
          <w:rFonts w:ascii="Arial" w:hAnsi="Arial" w:cs="Arial"/>
          <w:sz w:val="20"/>
          <w:szCs w:val="20"/>
        </w:rPr>
        <w:t xml:space="preserve">Een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moet onverwijld (binnen 72 uur) nadat de </w:t>
      </w:r>
      <w:r w:rsidR="004A0AE6" w:rsidRPr="004A0AE6">
        <w:rPr>
          <w:rFonts w:ascii="Arial" w:eastAsia="Times New Roman" w:hAnsi="Arial" w:cs="Arial"/>
          <w:sz w:val="20"/>
          <w:szCs w:val="20"/>
          <w:highlight w:val="green"/>
        </w:rPr>
        <w:t>……………….</w:t>
      </w:r>
      <w:r w:rsidR="00E67C0F" w:rsidRPr="00C55521">
        <w:rPr>
          <w:rFonts w:ascii="Arial" w:hAnsi="Arial" w:cs="Arial"/>
          <w:sz w:val="20"/>
          <w:szCs w:val="20"/>
        </w:rPr>
        <w:t xml:space="preserve"> </w:t>
      </w:r>
      <w:r w:rsidRPr="00C55521">
        <w:rPr>
          <w:rFonts w:ascii="Arial" w:hAnsi="Arial" w:cs="Arial"/>
          <w:sz w:val="20"/>
          <w:szCs w:val="20"/>
        </w:rPr>
        <w:t>er kennis van heeft genomen, bij d</w:t>
      </w:r>
      <w:r w:rsidR="00E37102" w:rsidRPr="00C55521">
        <w:rPr>
          <w:rFonts w:ascii="Arial" w:hAnsi="Arial" w:cs="Arial"/>
          <w:sz w:val="20"/>
          <w:szCs w:val="20"/>
        </w:rPr>
        <w:t xml:space="preserve">e </w:t>
      </w:r>
      <w:r w:rsidR="00EF5B13" w:rsidRPr="00C55521">
        <w:rPr>
          <w:rFonts w:ascii="Arial" w:hAnsi="Arial" w:cs="Arial"/>
          <w:sz w:val="20"/>
          <w:szCs w:val="20"/>
        </w:rPr>
        <w:t>Autoriteit Persoonsgegevens</w:t>
      </w:r>
      <w:r w:rsidR="00E37102" w:rsidRPr="00C55521">
        <w:rPr>
          <w:rFonts w:ascii="Arial" w:hAnsi="Arial" w:cs="Arial"/>
          <w:sz w:val="20"/>
          <w:szCs w:val="20"/>
        </w:rPr>
        <w:t xml:space="preserve"> </w:t>
      </w:r>
      <w:r w:rsidR="00353AFE">
        <w:rPr>
          <w:rFonts w:ascii="Arial" w:hAnsi="Arial" w:cs="Arial"/>
          <w:sz w:val="20"/>
          <w:szCs w:val="20"/>
        </w:rPr>
        <w:t>gemeld worden,</w:t>
      </w:r>
      <w:r w:rsidR="000223D5" w:rsidRPr="00C55521">
        <w:rPr>
          <w:rFonts w:ascii="Arial" w:hAnsi="Arial" w:cs="Arial"/>
          <w:sz w:val="20"/>
          <w:szCs w:val="20"/>
        </w:rPr>
        <w:t xml:space="preserve"> </w:t>
      </w:r>
      <w:r w:rsidR="00353AFE">
        <w:rPr>
          <w:rFonts w:ascii="Arial" w:hAnsi="Arial" w:cs="Arial"/>
          <w:sz w:val="20"/>
          <w:szCs w:val="20"/>
        </w:rPr>
        <w:t>i</w:t>
      </w:r>
      <w:r w:rsidR="000223D5" w:rsidRPr="00C55521">
        <w:rPr>
          <w:rFonts w:ascii="Arial" w:hAnsi="Arial" w:cs="Arial"/>
          <w:sz w:val="20"/>
          <w:szCs w:val="20"/>
        </w:rPr>
        <w:t xml:space="preserve">ndien het </w:t>
      </w:r>
      <w:proofErr w:type="spellStart"/>
      <w:r w:rsidR="000223D5" w:rsidRPr="00C55521">
        <w:rPr>
          <w:rFonts w:ascii="Arial" w:hAnsi="Arial" w:cs="Arial"/>
          <w:sz w:val="20"/>
          <w:szCs w:val="20"/>
        </w:rPr>
        <w:t>datalek</w:t>
      </w:r>
      <w:proofErr w:type="spellEnd"/>
      <w:r w:rsidR="000223D5" w:rsidRPr="00C55521">
        <w:rPr>
          <w:rFonts w:ascii="Arial" w:hAnsi="Arial" w:cs="Arial"/>
          <w:sz w:val="20"/>
          <w:szCs w:val="20"/>
        </w:rPr>
        <w:t xml:space="preserve"> leidt tot een aanzienlijke kans op ernstige nadelige gevolgen voor de bescherming van persoonsgegevens, of als het ernstige nadelige gevolgen heeft voor de bescherming van persoonsgegevens. </w:t>
      </w:r>
    </w:p>
    <w:p w14:paraId="50FD1EBE" w14:textId="77777777" w:rsidR="00EF5B13" w:rsidRPr="00C55521" w:rsidRDefault="00EF5B13" w:rsidP="002D4E3C">
      <w:pPr>
        <w:pStyle w:val="Geenafstand"/>
        <w:ind w:left="567" w:hanging="567"/>
        <w:rPr>
          <w:rFonts w:ascii="Arial" w:hAnsi="Arial" w:cs="Arial"/>
          <w:sz w:val="20"/>
          <w:szCs w:val="20"/>
        </w:rPr>
      </w:pPr>
    </w:p>
    <w:p w14:paraId="7C8D7F4C" w14:textId="03D628F6" w:rsidR="000223D5" w:rsidRPr="00C55521" w:rsidRDefault="00EF5B13" w:rsidP="002D4E3C">
      <w:pPr>
        <w:pStyle w:val="Geenafstand"/>
        <w:ind w:left="567" w:hanging="567"/>
        <w:rPr>
          <w:rFonts w:ascii="Arial" w:hAnsi="Arial" w:cs="Arial"/>
          <w:sz w:val="20"/>
          <w:szCs w:val="20"/>
        </w:rPr>
      </w:pPr>
      <w:r w:rsidRPr="00C55521">
        <w:rPr>
          <w:rFonts w:ascii="Arial" w:hAnsi="Arial" w:cs="Arial"/>
          <w:sz w:val="20"/>
          <w:szCs w:val="20"/>
        </w:rPr>
        <w:t xml:space="preserve">Als de </w:t>
      </w:r>
      <w:r w:rsidR="00CA7843">
        <w:rPr>
          <w:rFonts w:ascii="Arial" w:hAnsi="Arial" w:cs="Arial"/>
          <w:sz w:val="20"/>
          <w:szCs w:val="20"/>
        </w:rPr>
        <w:t>kerkenraad met diakenen</w:t>
      </w:r>
      <w:r w:rsidRPr="00C55521">
        <w:rPr>
          <w:rFonts w:ascii="Arial" w:hAnsi="Arial" w:cs="Arial"/>
          <w:sz w:val="20"/>
          <w:szCs w:val="20"/>
        </w:rPr>
        <w:t xml:space="preserve"> besluit om tot melden van een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over te gaan moet de melding in ieder geval bevatten</w:t>
      </w:r>
      <w:r w:rsidR="000223D5" w:rsidRPr="00C55521">
        <w:rPr>
          <w:rFonts w:ascii="Arial" w:hAnsi="Arial" w:cs="Arial"/>
          <w:sz w:val="20"/>
          <w:szCs w:val="20"/>
        </w:rPr>
        <w:t>:</w:t>
      </w:r>
    </w:p>
    <w:p w14:paraId="5B59932C" w14:textId="3177F283" w:rsidR="000223D5" w:rsidRPr="00C55521" w:rsidRDefault="000223D5" w:rsidP="002D4E3C">
      <w:pPr>
        <w:pStyle w:val="Geenafstand"/>
        <w:numPr>
          <w:ilvl w:val="0"/>
          <w:numId w:val="3"/>
        </w:numPr>
        <w:ind w:left="567" w:hanging="567"/>
        <w:rPr>
          <w:rFonts w:ascii="Arial" w:hAnsi="Arial" w:cs="Arial"/>
          <w:sz w:val="20"/>
          <w:szCs w:val="20"/>
        </w:rPr>
      </w:pPr>
      <w:r w:rsidRPr="00C55521">
        <w:rPr>
          <w:rFonts w:ascii="Arial" w:hAnsi="Arial" w:cs="Arial"/>
          <w:sz w:val="20"/>
          <w:szCs w:val="20"/>
        </w:rPr>
        <w:t xml:space="preserve">aard van de inbreuk, waaronder betrokken categorieën, aantal </w:t>
      </w:r>
      <w:r w:rsidR="00CA65A2" w:rsidRPr="00C55521">
        <w:rPr>
          <w:rFonts w:ascii="Arial" w:hAnsi="Arial" w:cs="Arial"/>
          <w:sz w:val="20"/>
          <w:szCs w:val="20"/>
        </w:rPr>
        <w:t>belanghebbenden</w:t>
      </w:r>
      <w:r w:rsidRPr="00C55521">
        <w:rPr>
          <w:rFonts w:ascii="Arial" w:hAnsi="Arial" w:cs="Arial"/>
          <w:sz w:val="20"/>
          <w:szCs w:val="20"/>
        </w:rPr>
        <w:t>, aantal gegevensrecords;</w:t>
      </w:r>
    </w:p>
    <w:p w14:paraId="166FF5E6" w14:textId="77777777" w:rsidR="000223D5" w:rsidRPr="00C55521" w:rsidRDefault="000223D5" w:rsidP="002D4E3C">
      <w:pPr>
        <w:pStyle w:val="Geenafstand"/>
        <w:numPr>
          <w:ilvl w:val="0"/>
          <w:numId w:val="3"/>
        </w:numPr>
        <w:ind w:left="567" w:hanging="567"/>
        <w:rPr>
          <w:rFonts w:ascii="Arial" w:hAnsi="Arial" w:cs="Arial"/>
          <w:sz w:val="20"/>
          <w:szCs w:val="20"/>
        </w:rPr>
      </w:pPr>
      <w:r w:rsidRPr="00C55521">
        <w:rPr>
          <w:rFonts w:ascii="Arial" w:hAnsi="Arial" w:cs="Arial"/>
          <w:sz w:val="20"/>
          <w:szCs w:val="20"/>
        </w:rPr>
        <w:t>beschrijving van de te verwachten gevolgen;</w:t>
      </w:r>
    </w:p>
    <w:p w14:paraId="60393625" w14:textId="77777777" w:rsidR="000223D5" w:rsidRPr="00C55521" w:rsidRDefault="000223D5" w:rsidP="002D4E3C">
      <w:pPr>
        <w:pStyle w:val="Geenafstand"/>
        <w:numPr>
          <w:ilvl w:val="0"/>
          <w:numId w:val="3"/>
        </w:numPr>
        <w:ind w:left="567" w:hanging="567"/>
        <w:rPr>
          <w:rFonts w:ascii="Arial" w:hAnsi="Arial" w:cs="Arial"/>
          <w:sz w:val="20"/>
          <w:szCs w:val="20"/>
        </w:rPr>
      </w:pPr>
      <w:r w:rsidRPr="00C55521">
        <w:rPr>
          <w:rFonts w:ascii="Arial" w:hAnsi="Arial" w:cs="Arial"/>
          <w:sz w:val="20"/>
          <w:szCs w:val="20"/>
        </w:rPr>
        <w:t>getroffen en/of voorgestelde maatregelen;</w:t>
      </w:r>
    </w:p>
    <w:p w14:paraId="0DDF0F1F" w14:textId="369391B8" w:rsidR="000223D5" w:rsidRPr="00C55521" w:rsidRDefault="000223D5" w:rsidP="002D4E3C">
      <w:pPr>
        <w:pStyle w:val="Geenafstand"/>
        <w:numPr>
          <w:ilvl w:val="0"/>
          <w:numId w:val="3"/>
        </w:numPr>
        <w:ind w:left="567" w:hanging="567"/>
        <w:rPr>
          <w:rFonts w:ascii="Arial" w:hAnsi="Arial" w:cs="Arial"/>
          <w:sz w:val="20"/>
          <w:szCs w:val="20"/>
        </w:rPr>
      </w:pPr>
      <w:r w:rsidRPr="00C55521">
        <w:rPr>
          <w:rFonts w:ascii="Arial" w:hAnsi="Arial" w:cs="Arial"/>
          <w:sz w:val="20"/>
          <w:szCs w:val="20"/>
        </w:rPr>
        <w:t xml:space="preserve">informatie over te nemen maatregelen door de </w:t>
      </w:r>
      <w:r w:rsidR="00CA65A2" w:rsidRPr="00C55521">
        <w:rPr>
          <w:rFonts w:ascii="Arial" w:hAnsi="Arial" w:cs="Arial"/>
          <w:sz w:val="20"/>
          <w:szCs w:val="20"/>
        </w:rPr>
        <w:t xml:space="preserve">belanghebbenden </w:t>
      </w:r>
      <w:r w:rsidRPr="00C55521">
        <w:rPr>
          <w:rFonts w:ascii="Arial" w:hAnsi="Arial" w:cs="Arial"/>
          <w:sz w:val="20"/>
          <w:szCs w:val="20"/>
        </w:rPr>
        <w:t>om de nadelige gevolgen te beperken;</w:t>
      </w:r>
    </w:p>
    <w:p w14:paraId="4153DE65" w14:textId="564A036E" w:rsidR="000223D5" w:rsidRPr="00C55521" w:rsidRDefault="000223D5" w:rsidP="002D4E3C">
      <w:pPr>
        <w:pStyle w:val="Geenafstand"/>
        <w:numPr>
          <w:ilvl w:val="0"/>
          <w:numId w:val="3"/>
        </w:numPr>
        <w:ind w:left="567" w:hanging="567"/>
        <w:rPr>
          <w:rFonts w:ascii="Arial" w:hAnsi="Arial" w:cs="Arial"/>
          <w:sz w:val="20"/>
          <w:szCs w:val="20"/>
        </w:rPr>
      </w:pPr>
      <w:r w:rsidRPr="00C55521">
        <w:rPr>
          <w:rFonts w:ascii="Arial" w:hAnsi="Arial" w:cs="Arial"/>
          <w:sz w:val="20"/>
          <w:szCs w:val="20"/>
        </w:rPr>
        <w:t xml:space="preserve">contactgegevens voor </w:t>
      </w:r>
      <w:r w:rsidR="00CA65A2" w:rsidRPr="00C55521">
        <w:rPr>
          <w:rFonts w:ascii="Arial" w:hAnsi="Arial" w:cs="Arial"/>
          <w:sz w:val="20"/>
          <w:szCs w:val="20"/>
        </w:rPr>
        <w:t>belanghebbenden</w:t>
      </w:r>
      <w:r w:rsidRPr="00C55521">
        <w:rPr>
          <w:rFonts w:ascii="Arial" w:hAnsi="Arial" w:cs="Arial"/>
          <w:sz w:val="20"/>
          <w:szCs w:val="20"/>
        </w:rPr>
        <w:t>.</w:t>
      </w:r>
    </w:p>
    <w:p w14:paraId="4987A321" w14:textId="77777777" w:rsidR="001C345B" w:rsidRPr="00C55521" w:rsidRDefault="001C345B" w:rsidP="002D4E3C">
      <w:pPr>
        <w:pStyle w:val="Geenafstand"/>
        <w:ind w:left="567" w:hanging="567"/>
        <w:rPr>
          <w:rFonts w:ascii="Arial" w:hAnsi="Arial" w:cs="Arial"/>
          <w:sz w:val="20"/>
          <w:szCs w:val="20"/>
        </w:rPr>
      </w:pPr>
    </w:p>
    <w:p w14:paraId="738A0C0A" w14:textId="3C0D9E50" w:rsidR="004A7E35" w:rsidRPr="00C55521" w:rsidRDefault="004A7E35" w:rsidP="002D4E3C">
      <w:pPr>
        <w:pStyle w:val="Kop2"/>
        <w:numPr>
          <w:ilvl w:val="1"/>
          <w:numId w:val="12"/>
        </w:numPr>
        <w:ind w:left="567" w:hanging="567"/>
        <w:rPr>
          <w:rFonts w:ascii="Arial" w:hAnsi="Arial" w:cs="Arial"/>
          <w:b/>
          <w:color w:val="auto"/>
          <w:sz w:val="20"/>
          <w:szCs w:val="20"/>
        </w:rPr>
      </w:pPr>
      <w:bookmarkStart w:id="22" w:name="_Toc2721351"/>
      <w:r w:rsidRPr="00C55521">
        <w:rPr>
          <w:rFonts w:ascii="Arial" w:hAnsi="Arial" w:cs="Arial"/>
          <w:b/>
          <w:color w:val="auto"/>
          <w:sz w:val="20"/>
          <w:szCs w:val="20"/>
        </w:rPr>
        <w:t xml:space="preserve">Melding aan </w:t>
      </w:r>
      <w:r w:rsidR="00CA65A2" w:rsidRPr="00C55521">
        <w:rPr>
          <w:rFonts w:ascii="Arial" w:hAnsi="Arial" w:cs="Arial"/>
          <w:b/>
          <w:color w:val="auto"/>
          <w:sz w:val="20"/>
          <w:szCs w:val="20"/>
        </w:rPr>
        <w:t>belanghebbende</w:t>
      </w:r>
      <w:r w:rsidRPr="00C55521">
        <w:rPr>
          <w:rFonts w:ascii="Arial" w:hAnsi="Arial" w:cs="Arial"/>
          <w:b/>
          <w:color w:val="auto"/>
          <w:sz w:val="20"/>
          <w:szCs w:val="20"/>
        </w:rPr>
        <w:t>(n)</w:t>
      </w:r>
      <w:bookmarkEnd w:id="22"/>
      <w:r w:rsidRPr="00C55521">
        <w:rPr>
          <w:rFonts w:ascii="Arial" w:hAnsi="Arial" w:cs="Arial"/>
          <w:b/>
          <w:color w:val="auto"/>
          <w:sz w:val="20"/>
          <w:szCs w:val="20"/>
        </w:rPr>
        <w:t xml:space="preserve"> </w:t>
      </w:r>
    </w:p>
    <w:p w14:paraId="11FCE0C9" w14:textId="47D6491B" w:rsidR="00CE601A" w:rsidRPr="00C55521" w:rsidRDefault="001721CD" w:rsidP="002D4E3C">
      <w:pPr>
        <w:pStyle w:val="Geenafstand"/>
        <w:rPr>
          <w:rFonts w:ascii="Arial" w:hAnsi="Arial" w:cs="Arial"/>
          <w:sz w:val="20"/>
          <w:szCs w:val="20"/>
        </w:rPr>
      </w:pPr>
      <w:r w:rsidRPr="00C55521">
        <w:rPr>
          <w:rFonts w:ascii="Arial" w:hAnsi="Arial" w:cs="Arial"/>
          <w:sz w:val="20"/>
          <w:szCs w:val="20"/>
        </w:rPr>
        <w:t xml:space="preserve">In bepaalde gevallen moet een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ook worden gemeld bij de </w:t>
      </w:r>
      <w:r w:rsidR="00CA65A2" w:rsidRPr="00C55521">
        <w:rPr>
          <w:rFonts w:ascii="Arial" w:hAnsi="Arial" w:cs="Arial"/>
          <w:sz w:val="20"/>
          <w:szCs w:val="20"/>
        </w:rPr>
        <w:t>belanghebbenden</w:t>
      </w:r>
      <w:r w:rsidRPr="00C55521">
        <w:rPr>
          <w:rFonts w:ascii="Arial" w:hAnsi="Arial" w:cs="Arial"/>
          <w:sz w:val="20"/>
          <w:szCs w:val="20"/>
        </w:rPr>
        <w:t xml:space="preserve">. </w:t>
      </w:r>
      <w:r w:rsidR="00CA65A2" w:rsidRPr="00C55521">
        <w:rPr>
          <w:rFonts w:ascii="Arial" w:hAnsi="Arial" w:cs="Arial"/>
          <w:sz w:val="20"/>
          <w:szCs w:val="20"/>
        </w:rPr>
        <w:t xml:space="preserve">Belanghebbenden </w:t>
      </w:r>
      <w:r w:rsidRPr="00C55521">
        <w:rPr>
          <w:rFonts w:ascii="Arial" w:hAnsi="Arial" w:cs="Arial"/>
          <w:sz w:val="20"/>
          <w:szCs w:val="20"/>
        </w:rPr>
        <w:t xml:space="preserve">zijn degenen wiens persoonsgegevens zijn betrokken bij een inbreuk. De </w:t>
      </w:r>
      <w:r w:rsidR="00822B89" w:rsidRPr="00C55521">
        <w:rPr>
          <w:rFonts w:ascii="Arial" w:hAnsi="Arial" w:cs="Arial"/>
          <w:sz w:val="20"/>
          <w:szCs w:val="20"/>
        </w:rPr>
        <w:t xml:space="preserve">belanghebbende </w:t>
      </w:r>
      <w:r w:rsidRPr="00C55521">
        <w:rPr>
          <w:rFonts w:ascii="Arial" w:hAnsi="Arial" w:cs="Arial"/>
          <w:sz w:val="20"/>
          <w:szCs w:val="20"/>
        </w:rPr>
        <w:t>moet onverwijld in kennis worden gesteld van de inbreuk, indien de inbreuk waarschijnlijk ongunstige gevolgen zal hebben voor zijn persoonlijke levenssfeer.</w:t>
      </w:r>
      <w:r w:rsidR="00CE601A" w:rsidRPr="00C55521">
        <w:rPr>
          <w:rFonts w:ascii="Arial" w:hAnsi="Arial" w:cs="Arial"/>
          <w:sz w:val="20"/>
          <w:szCs w:val="20"/>
        </w:rPr>
        <w:t xml:space="preserve"> Bij de beoordeling dient het volgende in aanmerking genomen worden:</w:t>
      </w:r>
    </w:p>
    <w:p w14:paraId="2D4829F4" w14:textId="05EF4285" w:rsidR="001C345B" w:rsidRPr="00C55521" w:rsidRDefault="00CE601A" w:rsidP="002D4E3C">
      <w:pPr>
        <w:pStyle w:val="Geenafstand"/>
        <w:numPr>
          <w:ilvl w:val="0"/>
          <w:numId w:val="4"/>
        </w:numPr>
        <w:ind w:left="567" w:hanging="567"/>
        <w:rPr>
          <w:rFonts w:ascii="Arial" w:hAnsi="Arial" w:cs="Arial"/>
          <w:sz w:val="20"/>
          <w:szCs w:val="20"/>
        </w:rPr>
      </w:pPr>
      <w:r w:rsidRPr="00C55521">
        <w:rPr>
          <w:rFonts w:ascii="Arial" w:hAnsi="Arial" w:cs="Arial"/>
          <w:sz w:val="20"/>
          <w:szCs w:val="20"/>
        </w:rPr>
        <w:t>Indien</w:t>
      </w:r>
      <w:r w:rsidR="001C345B" w:rsidRPr="00C55521">
        <w:rPr>
          <w:rFonts w:ascii="Arial" w:hAnsi="Arial" w:cs="Arial"/>
          <w:sz w:val="20"/>
          <w:szCs w:val="20"/>
        </w:rPr>
        <w:t xml:space="preserve"> er</w:t>
      </w:r>
      <w:r w:rsidRPr="00C55521">
        <w:rPr>
          <w:rFonts w:ascii="Arial" w:hAnsi="Arial" w:cs="Arial"/>
          <w:sz w:val="20"/>
          <w:szCs w:val="20"/>
        </w:rPr>
        <w:t xml:space="preserve"> passende technische beschermingsmaatregelen</w:t>
      </w:r>
      <w:r w:rsidR="001C345B" w:rsidRPr="00C55521">
        <w:rPr>
          <w:rFonts w:ascii="Arial" w:hAnsi="Arial" w:cs="Arial"/>
          <w:sz w:val="20"/>
          <w:szCs w:val="20"/>
        </w:rPr>
        <w:t xml:space="preserve"> zijn</w:t>
      </w:r>
      <w:r w:rsidRPr="00C55521">
        <w:rPr>
          <w:rFonts w:ascii="Arial" w:hAnsi="Arial" w:cs="Arial"/>
          <w:sz w:val="20"/>
          <w:szCs w:val="20"/>
        </w:rPr>
        <w:t xml:space="preserve"> genomen, waardoor de persoonsgegevens die het betreft onbegrijpelijk</w:t>
      </w:r>
      <w:r w:rsidR="001C345B" w:rsidRPr="00C55521">
        <w:rPr>
          <w:rFonts w:ascii="Arial" w:hAnsi="Arial" w:cs="Arial"/>
          <w:sz w:val="20"/>
          <w:szCs w:val="20"/>
        </w:rPr>
        <w:t xml:space="preserve"> </w:t>
      </w:r>
      <w:r w:rsidRPr="00C55521">
        <w:rPr>
          <w:rFonts w:ascii="Arial" w:hAnsi="Arial" w:cs="Arial"/>
          <w:sz w:val="20"/>
          <w:szCs w:val="20"/>
        </w:rPr>
        <w:t>of ontoegankelijk zijn voor een ieder die geen recht heeft op kennisname</w:t>
      </w:r>
      <w:r w:rsidR="001C345B" w:rsidRPr="00C55521">
        <w:rPr>
          <w:rFonts w:ascii="Arial" w:hAnsi="Arial" w:cs="Arial"/>
          <w:sz w:val="20"/>
          <w:szCs w:val="20"/>
        </w:rPr>
        <w:t xml:space="preserve"> </w:t>
      </w:r>
      <w:r w:rsidRPr="00C55521">
        <w:rPr>
          <w:rFonts w:ascii="Arial" w:hAnsi="Arial" w:cs="Arial"/>
          <w:sz w:val="20"/>
          <w:szCs w:val="20"/>
        </w:rPr>
        <w:t xml:space="preserve">van de gegevens, dan kan de melding aan de </w:t>
      </w:r>
      <w:r w:rsidR="00822B89" w:rsidRPr="00C55521">
        <w:rPr>
          <w:rFonts w:ascii="Arial" w:hAnsi="Arial" w:cs="Arial"/>
          <w:sz w:val="20"/>
          <w:szCs w:val="20"/>
        </w:rPr>
        <w:t>belanghebbende</w:t>
      </w:r>
      <w:r w:rsidRPr="00C55521">
        <w:rPr>
          <w:rFonts w:ascii="Arial" w:hAnsi="Arial" w:cs="Arial"/>
          <w:sz w:val="20"/>
          <w:szCs w:val="20"/>
        </w:rPr>
        <w:t>(n) achterwege</w:t>
      </w:r>
      <w:r w:rsidR="001C345B" w:rsidRPr="00C55521">
        <w:rPr>
          <w:rFonts w:ascii="Arial" w:hAnsi="Arial" w:cs="Arial"/>
          <w:sz w:val="20"/>
          <w:szCs w:val="20"/>
        </w:rPr>
        <w:t xml:space="preserve"> </w:t>
      </w:r>
      <w:r w:rsidRPr="00C55521">
        <w:rPr>
          <w:rFonts w:ascii="Arial" w:hAnsi="Arial" w:cs="Arial"/>
          <w:sz w:val="20"/>
          <w:szCs w:val="20"/>
        </w:rPr>
        <w:t xml:space="preserve">blijven. Bij twijfel hierover dient het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gemeld</w:t>
      </w:r>
      <w:r w:rsidR="001C345B" w:rsidRPr="00C55521">
        <w:rPr>
          <w:rFonts w:ascii="Arial" w:hAnsi="Arial" w:cs="Arial"/>
          <w:sz w:val="20"/>
          <w:szCs w:val="20"/>
        </w:rPr>
        <w:t xml:space="preserve"> </w:t>
      </w:r>
      <w:r w:rsidRPr="00C55521">
        <w:rPr>
          <w:rFonts w:ascii="Arial" w:hAnsi="Arial" w:cs="Arial"/>
          <w:sz w:val="20"/>
          <w:szCs w:val="20"/>
        </w:rPr>
        <w:t xml:space="preserve">te worden aan de </w:t>
      </w:r>
      <w:r w:rsidR="00822B89" w:rsidRPr="00C55521">
        <w:rPr>
          <w:rFonts w:ascii="Arial" w:hAnsi="Arial" w:cs="Arial"/>
          <w:sz w:val="20"/>
          <w:szCs w:val="20"/>
        </w:rPr>
        <w:t>belanghebbende</w:t>
      </w:r>
      <w:r w:rsidRPr="00C55521">
        <w:rPr>
          <w:rFonts w:ascii="Arial" w:hAnsi="Arial" w:cs="Arial"/>
          <w:sz w:val="20"/>
          <w:szCs w:val="20"/>
        </w:rPr>
        <w:t>(n).</w:t>
      </w:r>
    </w:p>
    <w:p w14:paraId="447E528D" w14:textId="7C4BFC4C" w:rsidR="00CE601A" w:rsidRPr="00C55521" w:rsidRDefault="00CE601A" w:rsidP="002D4E3C">
      <w:pPr>
        <w:pStyle w:val="Geenafstand"/>
        <w:numPr>
          <w:ilvl w:val="0"/>
          <w:numId w:val="4"/>
        </w:numPr>
        <w:ind w:left="567" w:hanging="567"/>
        <w:rPr>
          <w:rFonts w:ascii="Arial" w:hAnsi="Arial" w:cs="Arial"/>
          <w:sz w:val="20"/>
          <w:szCs w:val="20"/>
        </w:rPr>
      </w:pPr>
      <w:r w:rsidRPr="00C55521">
        <w:rPr>
          <w:rFonts w:ascii="Arial" w:hAnsi="Arial" w:cs="Arial"/>
          <w:sz w:val="20"/>
          <w:szCs w:val="20"/>
        </w:rPr>
        <w:t xml:space="preserve">De melding aan de </w:t>
      </w:r>
      <w:r w:rsidR="00822B89" w:rsidRPr="00C55521">
        <w:rPr>
          <w:rFonts w:ascii="Arial" w:hAnsi="Arial" w:cs="Arial"/>
          <w:sz w:val="20"/>
          <w:szCs w:val="20"/>
        </w:rPr>
        <w:t>belanghebbende</w:t>
      </w:r>
      <w:r w:rsidRPr="00C55521">
        <w:rPr>
          <w:rFonts w:ascii="Arial" w:hAnsi="Arial" w:cs="Arial"/>
          <w:sz w:val="20"/>
          <w:szCs w:val="20"/>
        </w:rPr>
        <w:t>(n) mag achterwege blijven, als daarvoor</w:t>
      </w:r>
      <w:r w:rsidR="001C345B" w:rsidRPr="00C55521">
        <w:rPr>
          <w:rFonts w:ascii="Arial" w:hAnsi="Arial" w:cs="Arial"/>
          <w:sz w:val="20"/>
          <w:szCs w:val="20"/>
        </w:rPr>
        <w:t xml:space="preserve"> </w:t>
      </w:r>
      <w:r w:rsidRPr="00C55521">
        <w:rPr>
          <w:rFonts w:ascii="Arial" w:hAnsi="Arial" w:cs="Arial"/>
          <w:sz w:val="20"/>
          <w:szCs w:val="20"/>
        </w:rPr>
        <w:t>zwaarwegende redenen aanwezig zijn. Daarbij geldt wel</w:t>
      </w:r>
      <w:r w:rsidR="001C345B" w:rsidRPr="00C55521">
        <w:rPr>
          <w:rFonts w:ascii="Arial" w:hAnsi="Arial" w:cs="Arial"/>
          <w:sz w:val="20"/>
          <w:szCs w:val="20"/>
        </w:rPr>
        <w:t xml:space="preserve"> </w:t>
      </w:r>
      <w:r w:rsidRPr="00C55521">
        <w:rPr>
          <w:rFonts w:ascii="Arial" w:hAnsi="Arial" w:cs="Arial"/>
          <w:sz w:val="20"/>
          <w:szCs w:val="20"/>
        </w:rPr>
        <w:t xml:space="preserve">dat de melding aan de </w:t>
      </w:r>
      <w:r w:rsidR="00822B89" w:rsidRPr="00C55521">
        <w:rPr>
          <w:rFonts w:ascii="Arial" w:hAnsi="Arial" w:cs="Arial"/>
          <w:sz w:val="20"/>
          <w:szCs w:val="20"/>
        </w:rPr>
        <w:t>belanghebbende</w:t>
      </w:r>
      <w:r w:rsidRPr="00C55521">
        <w:rPr>
          <w:rFonts w:ascii="Arial" w:hAnsi="Arial" w:cs="Arial"/>
          <w:sz w:val="20"/>
          <w:szCs w:val="20"/>
        </w:rPr>
        <w:t xml:space="preserve"> alleen achterwege mag blijven als dit</w:t>
      </w:r>
      <w:r w:rsidR="001C345B" w:rsidRPr="00C55521">
        <w:rPr>
          <w:rFonts w:ascii="Arial" w:hAnsi="Arial" w:cs="Arial"/>
          <w:sz w:val="20"/>
          <w:szCs w:val="20"/>
        </w:rPr>
        <w:t xml:space="preserve"> </w:t>
      </w:r>
      <w:r w:rsidRPr="00C55521">
        <w:rPr>
          <w:rFonts w:ascii="Arial" w:hAnsi="Arial" w:cs="Arial"/>
          <w:sz w:val="20"/>
          <w:szCs w:val="20"/>
        </w:rPr>
        <w:t>noodzakelijk is met het oog op de belangen die worden genoemd in dit</w:t>
      </w:r>
      <w:r w:rsidR="001C345B" w:rsidRPr="00C55521">
        <w:rPr>
          <w:rFonts w:ascii="Arial" w:hAnsi="Arial" w:cs="Arial"/>
          <w:sz w:val="20"/>
          <w:szCs w:val="20"/>
        </w:rPr>
        <w:t xml:space="preserve"> </w:t>
      </w:r>
      <w:r w:rsidRPr="00C55521">
        <w:rPr>
          <w:rFonts w:ascii="Arial" w:hAnsi="Arial" w:cs="Arial"/>
          <w:sz w:val="20"/>
          <w:szCs w:val="20"/>
        </w:rPr>
        <w:t xml:space="preserve">artikel. </w:t>
      </w:r>
      <w:r w:rsidR="00021401" w:rsidRPr="00C55521">
        <w:rPr>
          <w:rFonts w:ascii="Arial" w:hAnsi="Arial" w:cs="Arial"/>
          <w:sz w:val="20"/>
          <w:szCs w:val="20"/>
        </w:rPr>
        <w:t xml:space="preserve">Er kan van een </w:t>
      </w:r>
      <w:r w:rsidRPr="00C55521">
        <w:rPr>
          <w:rFonts w:ascii="Arial" w:hAnsi="Arial" w:cs="Arial"/>
          <w:sz w:val="20"/>
          <w:szCs w:val="20"/>
        </w:rPr>
        <w:t>melding aan de</w:t>
      </w:r>
      <w:r w:rsidR="001C345B" w:rsidRPr="00C55521">
        <w:rPr>
          <w:rFonts w:ascii="Arial" w:hAnsi="Arial" w:cs="Arial"/>
          <w:sz w:val="20"/>
          <w:szCs w:val="20"/>
        </w:rPr>
        <w:t xml:space="preserve"> </w:t>
      </w:r>
      <w:r w:rsidR="00822B89" w:rsidRPr="00C55521">
        <w:rPr>
          <w:rFonts w:ascii="Arial" w:hAnsi="Arial" w:cs="Arial"/>
          <w:sz w:val="20"/>
          <w:szCs w:val="20"/>
        </w:rPr>
        <w:t>belanghebbende</w:t>
      </w:r>
      <w:r w:rsidRPr="00C55521">
        <w:rPr>
          <w:rFonts w:ascii="Arial" w:hAnsi="Arial" w:cs="Arial"/>
          <w:sz w:val="20"/>
          <w:szCs w:val="20"/>
        </w:rPr>
        <w:t xml:space="preserve"> worden afgezien voor zover dit noodzakelijk is in het belang van</w:t>
      </w:r>
      <w:r w:rsidR="001C345B" w:rsidRPr="00C55521">
        <w:rPr>
          <w:rFonts w:ascii="Arial" w:hAnsi="Arial" w:cs="Arial"/>
          <w:sz w:val="20"/>
          <w:szCs w:val="20"/>
        </w:rPr>
        <w:t xml:space="preserve"> </w:t>
      </w:r>
      <w:r w:rsidRPr="00C55521">
        <w:rPr>
          <w:rFonts w:ascii="Arial" w:hAnsi="Arial" w:cs="Arial"/>
          <w:sz w:val="20"/>
          <w:szCs w:val="20"/>
        </w:rPr>
        <w:t xml:space="preserve">de bescherming van de </w:t>
      </w:r>
      <w:r w:rsidR="00822B89" w:rsidRPr="00C55521">
        <w:rPr>
          <w:rFonts w:ascii="Arial" w:hAnsi="Arial" w:cs="Arial"/>
          <w:sz w:val="20"/>
          <w:szCs w:val="20"/>
        </w:rPr>
        <w:t>belanghebbende</w:t>
      </w:r>
      <w:r w:rsidRPr="00C55521">
        <w:rPr>
          <w:rFonts w:ascii="Arial" w:hAnsi="Arial" w:cs="Arial"/>
          <w:sz w:val="20"/>
          <w:szCs w:val="20"/>
        </w:rPr>
        <w:t>.</w:t>
      </w:r>
    </w:p>
    <w:p w14:paraId="3D31CE0E" w14:textId="77777777" w:rsidR="001721CD" w:rsidRPr="00C55521" w:rsidRDefault="001721CD" w:rsidP="002D4E3C">
      <w:pPr>
        <w:pStyle w:val="Geenafstand"/>
        <w:ind w:left="567" w:hanging="567"/>
        <w:rPr>
          <w:rFonts w:ascii="Arial" w:hAnsi="Arial" w:cs="Arial"/>
          <w:sz w:val="20"/>
          <w:szCs w:val="20"/>
        </w:rPr>
      </w:pPr>
    </w:p>
    <w:p w14:paraId="3ABAB8F7" w14:textId="17403AB0" w:rsidR="00056694" w:rsidRPr="00C55521" w:rsidRDefault="001C345B" w:rsidP="002D4E3C">
      <w:pPr>
        <w:pStyle w:val="Kop2"/>
        <w:numPr>
          <w:ilvl w:val="1"/>
          <w:numId w:val="12"/>
        </w:numPr>
        <w:ind w:left="567" w:hanging="567"/>
        <w:rPr>
          <w:rFonts w:ascii="Arial" w:hAnsi="Arial" w:cs="Arial"/>
          <w:b/>
          <w:color w:val="auto"/>
          <w:sz w:val="20"/>
          <w:szCs w:val="20"/>
        </w:rPr>
      </w:pPr>
      <w:bookmarkStart w:id="23" w:name="_Toc2721352"/>
      <w:r w:rsidRPr="00C55521">
        <w:rPr>
          <w:rFonts w:ascii="Arial" w:hAnsi="Arial" w:cs="Arial"/>
          <w:b/>
          <w:color w:val="auto"/>
          <w:sz w:val="20"/>
          <w:szCs w:val="20"/>
        </w:rPr>
        <w:t>Onderzoek</w:t>
      </w:r>
      <w:bookmarkEnd w:id="23"/>
    </w:p>
    <w:p w14:paraId="2856B951" w14:textId="114D44A4" w:rsidR="007D34FE" w:rsidRPr="00C55521" w:rsidRDefault="00056694" w:rsidP="002D4E3C">
      <w:pPr>
        <w:pStyle w:val="Geenafstand"/>
        <w:rPr>
          <w:rFonts w:ascii="Arial" w:hAnsi="Arial" w:cs="Arial"/>
          <w:sz w:val="20"/>
          <w:szCs w:val="20"/>
        </w:rPr>
      </w:pPr>
      <w:r w:rsidRPr="00C55521">
        <w:rPr>
          <w:rFonts w:ascii="Arial" w:hAnsi="Arial" w:cs="Arial"/>
          <w:sz w:val="20"/>
          <w:szCs w:val="20"/>
        </w:rPr>
        <w:t xml:space="preserve">De </w:t>
      </w:r>
      <w:r w:rsidR="00CA7843">
        <w:rPr>
          <w:rFonts w:ascii="Arial" w:hAnsi="Arial" w:cs="Arial"/>
          <w:sz w:val="20"/>
          <w:szCs w:val="20"/>
        </w:rPr>
        <w:t>kerkenraad met diakenen</w:t>
      </w:r>
      <w:r w:rsidR="00EF5B13" w:rsidRPr="00C55521">
        <w:rPr>
          <w:rFonts w:ascii="Arial" w:hAnsi="Arial" w:cs="Arial"/>
          <w:sz w:val="20"/>
          <w:szCs w:val="20"/>
        </w:rPr>
        <w:t xml:space="preserve"> beoordelen </w:t>
      </w:r>
      <w:r w:rsidRPr="00C55521">
        <w:rPr>
          <w:rFonts w:ascii="Arial" w:hAnsi="Arial" w:cs="Arial"/>
          <w:sz w:val="20"/>
          <w:szCs w:val="20"/>
        </w:rPr>
        <w:t xml:space="preserve">of van de inbreuk ‘redelijkerwijs kan worden aangenomen dat die leidt tot een aanmerkelijk risico op verlies of onrechtmatige verwerking, waaraan nadelige gevolgen voor de privacy van de </w:t>
      </w:r>
      <w:r w:rsidR="00822B89" w:rsidRPr="00C55521">
        <w:rPr>
          <w:rFonts w:ascii="Arial" w:hAnsi="Arial" w:cs="Arial"/>
          <w:sz w:val="20"/>
          <w:szCs w:val="20"/>
        </w:rPr>
        <w:t>belanghebbende</w:t>
      </w:r>
      <w:r w:rsidRPr="00C55521">
        <w:rPr>
          <w:rFonts w:ascii="Arial" w:hAnsi="Arial" w:cs="Arial"/>
          <w:sz w:val="20"/>
          <w:szCs w:val="20"/>
        </w:rPr>
        <w:t xml:space="preserve">n zijn verbonden’. Is dit niet het geval, dan vindt alleen registratie van de melding plaats </w:t>
      </w:r>
      <w:r w:rsidR="00EF5B13" w:rsidRPr="00C55521">
        <w:rPr>
          <w:rFonts w:ascii="Arial" w:hAnsi="Arial" w:cs="Arial"/>
          <w:sz w:val="20"/>
          <w:szCs w:val="20"/>
        </w:rPr>
        <w:t xml:space="preserve">door de </w:t>
      </w:r>
      <w:r w:rsidR="004A0AE6" w:rsidRPr="004A0AE6">
        <w:rPr>
          <w:rFonts w:ascii="Arial" w:eastAsia="Times New Roman" w:hAnsi="Arial" w:cs="Arial"/>
          <w:sz w:val="20"/>
          <w:szCs w:val="20"/>
          <w:highlight w:val="green"/>
        </w:rPr>
        <w:t>…………</w:t>
      </w:r>
      <w:proofErr w:type="gramStart"/>
      <w:r w:rsidR="004A0AE6" w:rsidRPr="004A0AE6">
        <w:rPr>
          <w:rFonts w:ascii="Arial" w:eastAsia="Times New Roman" w:hAnsi="Arial" w:cs="Arial"/>
          <w:sz w:val="20"/>
          <w:szCs w:val="20"/>
          <w:highlight w:val="green"/>
        </w:rPr>
        <w:t>…….</w:t>
      </w:r>
      <w:proofErr w:type="gramEnd"/>
      <w:r w:rsidRPr="00C55521">
        <w:rPr>
          <w:rFonts w:ascii="Arial" w:hAnsi="Arial" w:cs="Arial"/>
          <w:sz w:val="20"/>
          <w:szCs w:val="20"/>
        </w:rPr>
        <w:t>.</w:t>
      </w:r>
    </w:p>
    <w:p w14:paraId="46B9023B" w14:textId="77777777" w:rsidR="001721CD" w:rsidRPr="00871F05" w:rsidRDefault="001721CD" w:rsidP="002D4E3C">
      <w:pPr>
        <w:pStyle w:val="Geenafstand"/>
        <w:ind w:left="567" w:hanging="567"/>
        <w:rPr>
          <w:rFonts w:ascii="Arial" w:hAnsi="Arial" w:cs="Arial"/>
          <w:sz w:val="20"/>
          <w:szCs w:val="20"/>
        </w:rPr>
      </w:pPr>
    </w:p>
    <w:p w14:paraId="42975ED6" w14:textId="45D06156" w:rsidR="00056694" w:rsidRPr="00871F05" w:rsidRDefault="00E23A5E" w:rsidP="002D4E3C">
      <w:pPr>
        <w:pStyle w:val="Geenafstand"/>
        <w:rPr>
          <w:rFonts w:ascii="Arial" w:hAnsi="Arial" w:cs="Arial"/>
          <w:sz w:val="20"/>
          <w:szCs w:val="20"/>
        </w:rPr>
      </w:pPr>
      <w:r w:rsidRPr="00871F05">
        <w:rPr>
          <w:rFonts w:ascii="Arial" w:hAnsi="Arial" w:cs="Arial"/>
          <w:sz w:val="20"/>
          <w:szCs w:val="20"/>
        </w:rPr>
        <w:t>I</w:t>
      </w:r>
      <w:r w:rsidR="004A7E35" w:rsidRPr="00871F05">
        <w:rPr>
          <w:rFonts w:ascii="Arial" w:hAnsi="Arial" w:cs="Arial"/>
          <w:sz w:val="20"/>
          <w:szCs w:val="20"/>
        </w:rPr>
        <w:t>n verband met</w:t>
      </w:r>
      <w:r w:rsidRPr="00871F05">
        <w:rPr>
          <w:rFonts w:ascii="Arial" w:hAnsi="Arial" w:cs="Arial"/>
          <w:sz w:val="20"/>
          <w:szCs w:val="20"/>
        </w:rPr>
        <w:t xml:space="preserve"> de aard en de omvang van een </w:t>
      </w:r>
      <w:proofErr w:type="spellStart"/>
      <w:r w:rsidRPr="00871F05">
        <w:rPr>
          <w:rFonts w:ascii="Arial" w:hAnsi="Arial" w:cs="Arial"/>
          <w:sz w:val="20"/>
          <w:szCs w:val="20"/>
        </w:rPr>
        <w:t>datalek</w:t>
      </w:r>
      <w:proofErr w:type="spellEnd"/>
      <w:r w:rsidRPr="00871F05">
        <w:rPr>
          <w:rFonts w:ascii="Arial" w:hAnsi="Arial" w:cs="Arial"/>
          <w:sz w:val="20"/>
          <w:szCs w:val="20"/>
        </w:rPr>
        <w:t xml:space="preserve"> kan besloten worden om een </w:t>
      </w:r>
      <w:r w:rsidR="009C47D1" w:rsidRPr="00871F05">
        <w:rPr>
          <w:rFonts w:ascii="Arial" w:hAnsi="Arial" w:cs="Arial"/>
          <w:sz w:val="20"/>
          <w:szCs w:val="20"/>
        </w:rPr>
        <w:t>‘brede’ kerkraadsvergadering bijeen te roepen</w:t>
      </w:r>
      <w:r w:rsidR="00056694" w:rsidRPr="00871F05">
        <w:rPr>
          <w:rFonts w:ascii="Arial" w:hAnsi="Arial" w:cs="Arial"/>
          <w:sz w:val="20"/>
          <w:szCs w:val="20"/>
        </w:rPr>
        <w:t xml:space="preserve">. </w:t>
      </w:r>
      <w:r w:rsidRPr="00871F05">
        <w:rPr>
          <w:rFonts w:ascii="Arial" w:hAnsi="Arial" w:cs="Arial"/>
          <w:sz w:val="20"/>
          <w:szCs w:val="20"/>
        </w:rPr>
        <w:t>Tijdens het overleg wordt o.a. besproken en vastgelegd</w:t>
      </w:r>
      <w:r w:rsidR="00056694" w:rsidRPr="00871F05">
        <w:rPr>
          <w:rFonts w:ascii="Arial" w:hAnsi="Arial" w:cs="Arial"/>
          <w:sz w:val="20"/>
          <w:szCs w:val="20"/>
        </w:rPr>
        <w:t>:</w:t>
      </w:r>
    </w:p>
    <w:p w14:paraId="441E1A93" w14:textId="685C4CD2" w:rsidR="00056694" w:rsidRPr="00C55521" w:rsidRDefault="00056694"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de gegevens die zijn vastgelegd bij het aannemen van de melding;</w:t>
      </w:r>
    </w:p>
    <w:p w14:paraId="51EE4348" w14:textId="77777777" w:rsidR="00056694" w:rsidRPr="00C55521" w:rsidRDefault="00056694"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 xml:space="preserve">de noodzakelijke vervolgacties m.b.t. het </w:t>
      </w:r>
      <w:proofErr w:type="spellStart"/>
      <w:r w:rsidRPr="00C55521">
        <w:rPr>
          <w:rFonts w:ascii="Arial" w:hAnsi="Arial" w:cs="Arial"/>
          <w:sz w:val="20"/>
          <w:szCs w:val="20"/>
        </w:rPr>
        <w:t>datalek</w:t>
      </w:r>
      <w:proofErr w:type="spellEnd"/>
      <w:r w:rsidRPr="00C55521">
        <w:rPr>
          <w:rFonts w:ascii="Arial" w:hAnsi="Arial" w:cs="Arial"/>
          <w:sz w:val="20"/>
          <w:szCs w:val="20"/>
        </w:rPr>
        <w:t xml:space="preserve"> (lek onmiddellijk dichten, toegang tot informatie beperken en tegelijkertijd meer informatie vergaren over de indringer;</w:t>
      </w:r>
    </w:p>
    <w:p w14:paraId="3C97FEBE" w14:textId="51629A2D" w:rsidR="00CE601A" w:rsidRPr="00C55521" w:rsidRDefault="002F4502"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v</w:t>
      </w:r>
      <w:r w:rsidR="00CE601A" w:rsidRPr="00C55521">
        <w:rPr>
          <w:rFonts w:ascii="Arial" w:hAnsi="Arial" w:cs="Arial"/>
          <w:sz w:val="20"/>
          <w:szCs w:val="20"/>
        </w:rPr>
        <w:t>ervolgacties om dergelijke incidenten in de toekomst te voorkomen;</w:t>
      </w:r>
    </w:p>
    <w:p w14:paraId="2E1493D8" w14:textId="178350E4" w:rsidR="00056694" w:rsidRPr="00C55521" w:rsidRDefault="00056694"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 xml:space="preserve">hetgeen gemeld gaat worden bij </w:t>
      </w:r>
      <w:r w:rsidR="00021401" w:rsidRPr="00C55521">
        <w:rPr>
          <w:rFonts w:ascii="Arial" w:hAnsi="Arial" w:cs="Arial"/>
          <w:sz w:val="20"/>
          <w:szCs w:val="20"/>
        </w:rPr>
        <w:t>de bevoegde autoriteiten</w:t>
      </w:r>
      <w:r w:rsidRPr="00C55521">
        <w:rPr>
          <w:rFonts w:ascii="Arial" w:hAnsi="Arial" w:cs="Arial"/>
          <w:sz w:val="20"/>
          <w:szCs w:val="20"/>
        </w:rPr>
        <w:t>:</w:t>
      </w:r>
    </w:p>
    <w:p w14:paraId="6678909F" w14:textId="76905936" w:rsidR="00056694" w:rsidRPr="00C55521" w:rsidRDefault="00056694" w:rsidP="002D4E3C">
      <w:pPr>
        <w:pStyle w:val="Geenafstand"/>
        <w:numPr>
          <w:ilvl w:val="1"/>
          <w:numId w:val="6"/>
        </w:numPr>
        <w:ind w:left="709" w:hanging="142"/>
        <w:rPr>
          <w:rFonts w:ascii="Arial" w:hAnsi="Arial" w:cs="Arial"/>
          <w:sz w:val="20"/>
          <w:szCs w:val="20"/>
        </w:rPr>
      </w:pPr>
      <w:r w:rsidRPr="00C55521">
        <w:rPr>
          <w:rFonts w:ascii="Arial" w:hAnsi="Arial" w:cs="Arial"/>
          <w:sz w:val="20"/>
          <w:szCs w:val="20"/>
        </w:rPr>
        <w:t xml:space="preserve">de mogelijke gevolgen voor de </w:t>
      </w:r>
      <w:r w:rsidR="00822B89" w:rsidRPr="00C55521">
        <w:rPr>
          <w:rFonts w:ascii="Arial" w:hAnsi="Arial" w:cs="Arial"/>
          <w:sz w:val="20"/>
          <w:szCs w:val="20"/>
        </w:rPr>
        <w:t>belanghebbende</w:t>
      </w:r>
      <w:r w:rsidRPr="00C55521">
        <w:rPr>
          <w:rFonts w:ascii="Arial" w:hAnsi="Arial" w:cs="Arial"/>
          <w:sz w:val="20"/>
          <w:szCs w:val="20"/>
        </w:rPr>
        <w:t>n;</w:t>
      </w:r>
    </w:p>
    <w:p w14:paraId="3A5104B8" w14:textId="56E5C3E3" w:rsidR="00056694" w:rsidRPr="00C55521" w:rsidRDefault="00056694" w:rsidP="002D4E3C">
      <w:pPr>
        <w:pStyle w:val="Geenafstand"/>
        <w:numPr>
          <w:ilvl w:val="1"/>
          <w:numId w:val="6"/>
        </w:numPr>
        <w:ind w:left="709" w:hanging="142"/>
        <w:rPr>
          <w:rFonts w:ascii="Arial" w:hAnsi="Arial" w:cs="Arial"/>
          <w:sz w:val="20"/>
          <w:szCs w:val="20"/>
        </w:rPr>
      </w:pPr>
      <w:r w:rsidRPr="00C55521">
        <w:rPr>
          <w:rFonts w:ascii="Arial" w:hAnsi="Arial" w:cs="Arial"/>
          <w:sz w:val="20"/>
          <w:szCs w:val="20"/>
        </w:rPr>
        <w:t xml:space="preserve">de maatregelen die </w:t>
      </w:r>
      <w:r w:rsidR="009F16B0" w:rsidRPr="00C55521">
        <w:rPr>
          <w:rFonts w:ascii="Arial" w:hAnsi="Arial" w:cs="Arial"/>
          <w:sz w:val="20"/>
          <w:szCs w:val="20"/>
        </w:rPr>
        <w:t>worden genomen</w:t>
      </w:r>
      <w:r w:rsidRPr="00C55521">
        <w:rPr>
          <w:rFonts w:ascii="Arial" w:hAnsi="Arial" w:cs="Arial"/>
          <w:sz w:val="20"/>
          <w:szCs w:val="20"/>
        </w:rPr>
        <w:t xml:space="preserve"> om de schade voor </w:t>
      </w:r>
      <w:r w:rsidR="00822B89" w:rsidRPr="00C55521">
        <w:rPr>
          <w:rFonts w:ascii="Arial" w:hAnsi="Arial" w:cs="Arial"/>
          <w:sz w:val="20"/>
          <w:szCs w:val="20"/>
        </w:rPr>
        <w:t>belanghebbende</w:t>
      </w:r>
      <w:r w:rsidRPr="00C55521">
        <w:rPr>
          <w:rFonts w:ascii="Arial" w:hAnsi="Arial" w:cs="Arial"/>
          <w:sz w:val="20"/>
          <w:szCs w:val="20"/>
        </w:rPr>
        <w:t>n te verkleinen;</w:t>
      </w:r>
    </w:p>
    <w:p w14:paraId="512EE255" w14:textId="22CC0BBA" w:rsidR="00056694" w:rsidRPr="00C55521" w:rsidRDefault="00056694" w:rsidP="002D4E3C">
      <w:pPr>
        <w:pStyle w:val="Geenafstand"/>
        <w:numPr>
          <w:ilvl w:val="1"/>
          <w:numId w:val="6"/>
        </w:numPr>
        <w:ind w:left="709" w:hanging="142"/>
        <w:rPr>
          <w:rFonts w:ascii="Arial" w:hAnsi="Arial" w:cs="Arial"/>
          <w:sz w:val="20"/>
          <w:szCs w:val="20"/>
        </w:rPr>
      </w:pPr>
      <w:r w:rsidRPr="00C55521">
        <w:rPr>
          <w:rFonts w:ascii="Arial" w:hAnsi="Arial" w:cs="Arial"/>
          <w:sz w:val="20"/>
          <w:szCs w:val="20"/>
        </w:rPr>
        <w:t xml:space="preserve">de maatregelen die </w:t>
      </w:r>
      <w:r w:rsidR="00822B89" w:rsidRPr="00C55521">
        <w:rPr>
          <w:rFonts w:ascii="Arial" w:hAnsi="Arial" w:cs="Arial"/>
          <w:sz w:val="20"/>
          <w:szCs w:val="20"/>
        </w:rPr>
        <w:t>belanghebbende</w:t>
      </w:r>
      <w:r w:rsidRPr="00C55521">
        <w:rPr>
          <w:rFonts w:ascii="Arial" w:hAnsi="Arial" w:cs="Arial"/>
          <w:sz w:val="20"/>
          <w:szCs w:val="20"/>
        </w:rPr>
        <w:t>n kunnen nemen om verdere schade te verkleinen, inclusief de wijze van inlichten hierover;</w:t>
      </w:r>
    </w:p>
    <w:p w14:paraId="0EADA867" w14:textId="08EAB471" w:rsidR="00056694" w:rsidRPr="00C55521" w:rsidRDefault="00056694" w:rsidP="002D4E3C">
      <w:pPr>
        <w:pStyle w:val="Geenafstand"/>
        <w:numPr>
          <w:ilvl w:val="1"/>
          <w:numId w:val="6"/>
        </w:numPr>
        <w:ind w:left="709" w:hanging="142"/>
        <w:rPr>
          <w:rFonts w:ascii="Arial" w:hAnsi="Arial" w:cs="Arial"/>
          <w:sz w:val="20"/>
          <w:szCs w:val="20"/>
        </w:rPr>
      </w:pPr>
      <w:r w:rsidRPr="00C55521">
        <w:rPr>
          <w:rFonts w:ascii="Arial" w:hAnsi="Arial" w:cs="Arial"/>
          <w:sz w:val="20"/>
          <w:szCs w:val="20"/>
        </w:rPr>
        <w:t xml:space="preserve">contactgegevens voor </w:t>
      </w:r>
      <w:r w:rsidR="00822B89" w:rsidRPr="00C55521">
        <w:rPr>
          <w:rFonts w:ascii="Arial" w:hAnsi="Arial" w:cs="Arial"/>
          <w:sz w:val="20"/>
          <w:szCs w:val="20"/>
        </w:rPr>
        <w:t>belanghebbende</w:t>
      </w:r>
      <w:r w:rsidRPr="00C55521">
        <w:rPr>
          <w:rFonts w:ascii="Arial" w:hAnsi="Arial" w:cs="Arial"/>
          <w:sz w:val="20"/>
          <w:szCs w:val="20"/>
        </w:rPr>
        <w:t>n;</w:t>
      </w:r>
    </w:p>
    <w:p w14:paraId="372242DF" w14:textId="28C1D0C6" w:rsidR="00056694" w:rsidRPr="00C55521" w:rsidRDefault="00056694"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lastRenderedPageBreak/>
        <w:t>de wijze van afhandeling inclusief communicatie naar melder;</w:t>
      </w:r>
    </w:p>
    <w:p w14:paraId="386C3B7B" w14:textId="77777777" w:rsidR="00E23A5E" w:rsidRPr="00C55521" w:rsidRDefault="00E23A5E"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of er sprake is van eigen aansprakelijkheid, of aansprakelijkheid van derden, zoals uit hoofde van wanprestatie (omdat een geheimhoudingsverplichting is geschonden, of in strijd met een contractuele verplichting onvoldoende beveiliging is gerealiseerd) of onrechtmatige daad;</w:t>
      </w:r>
    </w:p>
    <w:p w14:paraId="2B32A8B0" w14:textId="0D931536" w:rsidR="00E23A5E" w:rsidRPr="00C55521" w:rsidRDefault="00E23A5E"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het al dan niet doen van aangifte en vaststellen of sprake is van strafrechtelijke verwijtbaarheid</w:t>
      </w:r>
      <w:r w:rsidR="00B067E8">
        <w:rPr>
          <w:rFonts w:ascii="Arial" w:hAnsi="Arial" w:cs="Arial"/>
          <w:sz w:val="20"/>
          <w:szCs w:val="20"/>
        </w:rPr>
        <w:t>;</w:t>
      </w:r>
      <w:r w:rsidRPr="00C55521">
        <w:rPr>
          <w:rFonts w:ascii="Arial" w:hAnsi="Arial" w:cs="Arial"/>
          <w:sz w:val="20"/>
          <w:szCs w:val="20"/>
        </w:rPr>
        <w:t xml:space="preserve"> </w:t>
      </w:r>
    </w:p>
    <w:p w14:paraId="517E3AF5" w14:textId="6AA7A8F9" w:rsidR="00E23A5E" w:rsidRPr="00C55521" w:rsidRDefault="00E23A5E"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 xml:space="preserve">hetgeen </w:t>
      </w:r>
      <w:r w:rsidR="009F16B0" w:rsidRPr="00C55521">
        <w:rPr>
          <w:rFonts w:ascii="Arial" w:hAnsi="Arial" w:cs="Arial"/>
          <w:sz w:val="20"/>
          <w:szCs w:val="20"/>
        </w:rPr>
        <w:t xml:space="preserve">binnen </w:t>
      </w:r>
      <w:r w:rsidR="007B2AA5" w:rsidRPr="007B2AA5">
        <w:rPr>
          <w:rFonts w:ascii="Arial" w:hAnsi="Arial" w:cs="Arial"/>
          <w:sz w:val="20"/>
          <w:szCs w:val="20"/>
          <w:highlight w:val="green"/>
        </w:rPr>
        <w:t>DGK ........</w:t>
      </w:r>
      <w:r w:rsidR="00F67707">
        <w:rPr>
          <w:rFonts w:ascii="Arial" w:hAnsi="Arial" w:cs="Arial"/>
          <w:sz w:val="20"/>
          <w:szCs w:val="20"/>
        </w:rPr>
        <w:t xml:space="preserve"> </w:t>
      </w:r>
      <w:r w:rsidRPr="00C55521">
        <w:rPr>
          <w:rFonts w:ascii="Arial" w:hAnsi="Arial" w:cs="Arial"/>
          <w:sz w:val="20"/>
          <w:szCs w:val="20"/>
        </w:rPr>
        <w:t>gecommuniceerd wordt, op welk moment;</w:t>
      </w:r>
    </w:p>
    <w:p w14:paraId="72A8ACBB" w14:textId="77777777" w:rsidR="00E23A5E" w:rsidRPr="00C55521" w:rsidRDefault="00E23A5E"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hetgeen extern gecommuniceerd wordt, op welk moment. Er wordt vastgesteld of de pers geïnformeerd moet worden;</w:t>
      </w:r>
    </w:p>
    <w:p w14:paraId="4BF77912" w14:textId="657ED5D6" w:rsidR="00E23A5E" w:rsidRPr="00C55521" w:rsidRDefault="00E23A5E"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 xml:space="preserve">of naast </w:t>
      </w:r>
      <w:r w:rsidR="00021401" w:rsidRPr="00C55521">
        <w:rPr>
          <w:rFonts w:ascii="Arial" w:hAnsi="Arial" w:cs="Arial"/>
          <w:sz w:val="20"/>
          <w:szCs w:val="20"/>
        </w:rPr>
        <w:t xml:space="preserve">de bevoegde autoriteiten </w:t>
      </w:r>
      <w:r w:rsidRPr="00C55521">
        <w:rPr>
          <w:rFonts w:ascii="Arial" w:hAnsi="Arial" w:cs="Arial"/>
          <w:sz w:val="20"/>
          <w:szCs w:val="20"/>
        </w:rPr>
        <w:t>ook andere stakeholders geïnformeerd worden;</w:t>
      </w:r>
    </w:p>
    <w:p w14:paraId="640209AE" w14:textId="77777777" w:rsidR="001721CD" w:rsidRPr="00C55521" w:rsidRDefault="00E23A5E" w:rsidP="002D4E3C">
      <w:pPr>
        <w:pStyle w:val="Geenafstand"/>
        <w:numPr>
          <w:ilvl w:val="0"/>
          <w:numId w:val="5"/>
        </w:numPr>
        <w:ind w:left="567" w:hanging="567"/>
        <w:rPr>
          <w:rFonts w:ascii="Arial" w:hAnsi="Arial" w:cs="Arial"/>
          <w:sz w:val="20"/>
          <w:szCs w:val="20"/>
        </w:rPr>
      </w:pPr>
      <w:r w:rsidRPr="00C55521">
        <w:rPr>
          <w:rFonts w:ascii="Arial" w:hAnsi="Arial" w:cs="Arial"/>
          <w:sz w:val="20"/>
          <w:szCs w:val="20"/>
        </w:rPr>
        <w:t>of eventuele schade is gedekt door de verzekeringspolis.</w:t>
      </w:r>
    </w:p>
    <w:p w14:paraId="3D3A36C5" w14:textId="77777777" w:rsidR="001721CD" w:rsidRPr="00C55521" w:rsidRDefault="001721CD" w:rsidP="002D4E3C">
      <w:pPr>
        <w:pStyle w:val="Geenafstand"/>
        <w:ind w:left="567" w:hanging="567"/>
        <w:rPr>
          <w:rFonts w:ascii="Arial" w:hAnsi="Arial" w:cs="Arial"/>
          <w:sz w:val="20"/>
          <w:szCs w:val="20"/>
        </w:rPr>
      </w:pPr>
    </w:p>
    <w:p w14:paraId="2BE91AA1" w14:textId="3852CCAE" w:rsidR="00E23A5E" w:rsidRPr="00C55521" w:rsidRDefault="00E23A5E" w:rsidP="002D4E3C">
      <w:pPr>
        <w:pStyle w:val="Kop2"/>
        <w:numPr>
          <w:ilvl w:val="1"/>
          <w:numId w:val="12"/>
        </w:numPr>
        <w:ind w:left="567" w:hanging="567"/>
        <w:rPr>
          <w:rFonts w:ascii="Arial" w:hAnsi="Arial" w:cs="Arial"/>
          <w:b/>
          <w:color w:val="auto"/>
          <w:sz w:val="20"/>
          <w:szCs w:val="20"/>
        </w:rPr>
      </w:pPr>
      <w:bookmarkStart w:id="24" w:name="_Toc2721353"/>
      <w:r w:rsidRPr="00C55521">
        <w:rPr>
          <w:rFonts w:ascii="Arial" w:hAnsi="Arial" w:cs="Arial"/>
          <w:b/>
          <w:color w:val="auto"/>
          <w:sz w:val="20"/>
          <w:szCs w:val="20"/>
        </w:rPr>
        <w:t xml:space="preserve">Ontvangstbevestiging </w:t>
      </w:r>
      <w:r w:rsidR="0083773F" w:rsidRPr="00C55521">
        <w:rPr>
          <w:rFonts w:ascii="Arial" w:hAnsi="Arial" w:cs="Arial"/>
          <w:b/>
          <w:color w:val="auto"/>
          <w:sz w:val="20"/>
          <w:szCs w:val="20"/>
        </w:rPr>
        <w:t>toezichthoudende autoriteit</w:t>
      </w:r>
      <w:bookmarkEnd w:id="24"/>
    </w:p>
    <w:p w14:paraId="28AF668F" w14:textId="60D36DC9" w:rsidR="00E23A5E" w:rsidRPr="00871F05" w:rsidRDefault="00E23A5E" w:rsidP="002D4E3C">
      <w:pPr>
        <w:pStyle w:val="Geenafstand"/>
        <w:rPr>
          <w:rFonts w:ascii="Arial" w:hAnsi="Arial" w:cs="Arial"/>
          <w:sz w:val="20"/>
          <w:szCs w:val="20"/>
        </w:rPr>
      </w:pPr>
      <w:r w:rsidRPr="00C55521">
        <w:rPr>
          <w:rFonts w:ascii="Arial" w:hAnsi="Arial" w:cs="Arial"/>
          <w:sz w:val="20"/>
          <w:szCs w:val="20"/>
        </w:rPr>
        <w:t xml:space="preserve">Is er een melding gedaan, dan ontvangt </w:t>
      </w:r>
      <w:r w:rsidR="007B2AA5" w:rsidRPr="007B2AA5">
        <w:rPr>
          <w:rFonts w:ascii="Arial" w:eastAsia="Times New Roman" w:hAnsi="Arial" w:cs="Arial"/>
          <w:sz w:val="20"/>
          <w:szCs w:val="20"/>
          <w:highlight w:val="green"/>
        </w:rPr>
        <w:t>DGK ........</w:t>
      </w:r>
      <w:r w:rsidR="00ED281B">
        <w:rPr>
          <w:rFonts w:ascii="Arial" w:eastAsia="Times New Roman" w:hAnsi="Arial" w:cs="Arial"/>
          <w:sz w:val="20"/>
          <w:szCs w:val="20"/>
        </w:rPr>
        <w:t xml:space="preserve"> </w:t>
      </w:r>
      <w:r w:rsidRPr="00C55521">
        <w:rPr>
          <w:rFonts w:ascii="Arial" w:hAnsi="Arial" w:cs="Arial"/>
          <w:sz w:val="20"/>
          <w:szCs w:val="20"/>
        </w:rPr>
        <w:t xml:space="preserve">een ontvangstbevestiging. Bij de meldingen die aanleiding geven tot nadere actie door </w:t>
      </w:r>
      <w:r w:rsidR="00021401" w:rsidRPr="00C55521">
        <w:rPr>
          <w:rFonts w:ascii="Arial" w:hAnsi="Arial" w:cs="Arial"/>
          <w:sz w:val="20"/>
          <w:szCs w:val="20"/>
        </w:rPr>
        <w:t>de bevoegde autoriteiten</w:t>
      </w:r>
      <w:r w:rsidRPr="00C55521">
        <w:rPr>
          <w:rFonts w:ascii="Arial" w:hAnsi="Arial" w:cs="Arial"/>
          <w:sz w:val="20"/>
          <w:szCs w:val="20"/>
        </w:rPr>
        <w:t>, z</w:t>
      </w:r>
      <w:r w:rsidR="00021401" w:rsidRPr="00C55521">
        <w:rPr>
          <w:rFonts w:ascii="Arial" w:hAnsi="Arial" w:cs="Arial"/>
          <w:sz w:val="20"/>
          <w:szCs w:val="20"/>
        </w:rPr>
        <w:t>ullen de bevoegde autoriteiten</w:t>
      </w:r>
      <w:r w:rsidR="00ED281B">
        <w:rPr>
          <w:rFonts w:ascii="Arial" w:hAnsi="Arial" w:cs="Arial"/>
          <w:sz w:val="20"/>
          <w:szCs w:val="20"/>
        </w:rPr>
        <w:t xml:space="preserve"> </w:t>
      </w:r>
      <w:r w:rsidRPr="00C55521">
        <w:rPr>
          <w:rFonts w:ascii="Arial" w:hAnsi="Arial" w:cs="Arial"/>
          <w:sz w:val="20"/>
          <w:szCs w:val="20"/>
        </w:rPr>
        <w:t xml:space="preserve">contact opnemen met </w:t>
      </w:r>
      <w:r w:rsidR="007B2AA5" w:rsidRPr="007B2AA5">
        <w:rPr>
          <w:rFonts w:ascii="Arial" w:eastAsia="Times New Roman" w:hAnsi="Arial" w:cs="Arial"/>
          <w:sz w:val="20"/>
          <w:szCs w:val="20"/>
          <w:highlight w:val="green"/>
        </w:rPr>
        <w:t>DGK ........</w:t>
      </w:r>
      <w:r w:rsidR="00ED281B">
        <w:rPr>
          <w:rFonts w:ascii="Arial" w:eastAsia="Times New Roman" w:hAnsi="Arial" w:cs="Arial"/>
          <w:sz w:val="20"/>
          <w:szCs w:val="20"/>
        </w:rPr>
        <w:t xml:space="preserve"> </w:t>
      </w:r>
      <w:r w:rsidRPr="00C55521">
        <w:rPr>
          <w:rFonts w:ascii="Arial" w:hAnsi="Arial" w:cs="Arial"/>
          <w:sz w:val="20"/>
          <w:szCs w:val="20"/>
        </w:rPr>
        <w:t>om de herkomst van de melding te verifiëren.</w:t>
      </w:r>
      <w:r w:rsidR="009F16B0" w:rsidRPr="00C55521">
        <w:rPr>
          <w:rFonts w:ascii="Arial" w:hAnsi="Arial" w:cs="Arial"/>
          <w:sz w:val="20"/>
          <w:szCs w:val="20"/>
        </w:rPr>
        <w:t xml:space="preserve"> Een lid van de </w:t>
      </w:r>
      <w:r w:rsidR="009F16B0" w:rsidRPr="00871F05">
        <w:rPr>
          <w:rFonts w:ascii="Arial" w:hAnsi="Arial" w:cs="Arial"/>
          <w:sz w:val="20"/>
          <w:szCs w:val="20"/>
        </w:rPr>
        <w:t xml:space="preserve">kerkenraad </w:t>
      </w:r>
      <w:r w:rsidR="009C47D1" w:rsidRPr="00871F05">
        <w:rPr>
          <w:rFonts w:ascii="Arial" w:hAnsi="Arial" w:cs="Arial"/>
          <w:sz w:val="20"/>
          <w:szCs w:val="20"/>
        </w:rPr>
        <w:t xml:space="preserve">en </w:t>
      </w:r>
      <w:r w:rsidR="004A0AE6" w:rsidRPr="004A0AE6">
        <w:rPr>
          <w:rFonts w:ascii="Arial" w:eastAsia="Times New Roman" w:hAnsi="Arial" w:cs="Arial"/>
          <w:sz w:val="20"/>
          <w:szCs w:val="20"/>
          <w:highlight w:val="green"/>
        </w:rPr>
        <w:t>……………….</w:t>
      </w:r>
      <w:r w:rsidR="009F16B0" w:rsidRPr="00871F05">
        <w:rPr>
          <w:rFonts w:ascii="Arial" w:hAnsi="Arial" w:cs="Arial"/>
          <w:sz w:val="20"/>
          <w:szCs w:val="20"/>
        </w:rPr>
        <w:t xml:space="preserve"> zal </w:t>
      </w:r>
      <w:r w:rsidR="00867D01" w:rsidRPr="00871F05">
        <w:rPr>
          <w:rFonts w:ascii="Arial" w:hAnsi="Arial" w:cs="Arial"/>
          <w:sz w:val="20"/>
          <w:szCs w:val="20"/>
        </w:rPr>
        <w:t xml:space="preserve">de </w:t>
      </w:r>
      <w:r w:rsidR="00021401" w:rsidRPr="00871F05">
        <w:rPr>
          <w:rFonts w:ascii="Arial" w:hAnsi="Arial" w:cs="Arial"/>
          <w:sz w:val="20"/>
          <w:szCs w:val="20"/>
        </w:rPr>
        <w:t>bevoegde autoriteiten</w:t>
      </w:r>
      <w:r w:rsidR="009F16B0" w:rsidRPr="00871F05">
        <w:rPr>
          <w:rFonts w:ascii="Arial" w:hAnsi="Arial" w:cs="Arial"/>
          <w:sz w:val="20"/>
          <w:szCs w:val="20"/>
        </w:rPr>
        <w:t xml:space="preserve"> te woord staan</w:t>
      </w:r>
      <w:r w:rsidR="00867D01" w:rsidRPr="00871F05">
        <w:rPr>
          <w:rFonts w:ascii="Arial" w:hAnsi="Arial" w:cs="Arial"/>
          <w:sz w:val="20"/>
          <w:szCs w:val="20"/>
        </w:rPr>
        <w:t>.</w:t>
      </w:r>
    </w:p>
    <w:p w14:paraId="6BFE4E25" w14:textId="77777777" w:rsidR="00E23A5E" w:rsidRPr="00C55521" w:rsidRDefault="00E23A5E" w:rsidP="002D4E3C">
      <w:pPr>
        <w:pStyle w:val="Geenafstand"/>
        <w:ind w:left="567" w:hanging="567"/>
        <w:rPr>
          <w:rFonts w:ascii="Arial" w:hAnsi="Arial" w:cs="Arial"/>
          <w:sz w:val="20"/>
          <w:szCs w:val="20"/>
        </w:rPr>
      </w:pPr>
    </w:p>
    <w:p w14:paraId="1D447B5E" w14:textId="665B54B3" w:rsidR="006B736B" w:rsidRPr="00C55521" w:rsidRDefault="006B736B" w:rsidP="002D4E3C">
      <w:pPr>
        <w:pStyle w:val="Geenafstand"/>
        <w:ind w:left="567" w:hanging="567"/>
        <w:rPr>
          <w:rFonts w:ascii="Arial" w:hAnsi="Arial" w:cs="Arial"/>
          <w:sz w:val="20"/>
          <w:szCs w:val="20"/>
        </w:rPr>
      </w:pPr>
    </w:p>
    <w:p w14:paraId="582CDA51" w14:textId="61E87DC5" w:rsidR="006B736B" w:rsidRPr="00C55521" w:rsidRDefault="006B736B" w:rsidP="002D4E3C">
      <w:pPr>
        <w:pStyle w:val="Geenafstand"/>
        <w:ind w:left="567" w:hanging="567"/>
        <w:rPr>
          <w:rFonts w:ascii="Arial" w:hAnsi="Arial" w:cs="Arial"/>
          <w:sz w:val="20"/>
          <w:szCs w:val="20"/>
        </w:rPr>
      </w:pPr>
    </w:p>
    <w:p w14:paraId="2F2DD54B" w14:textId="298AB123" w:rsidR="002F082E" w:rsidRPr="009C47D1" w:rsidRDefault="00ED281B" w:rsidP="002D4E3C">
      <w:pPr>
        <w:pStyle w:val="Geenafstand"/>
        <w:ind w:left="567" w:hanging="567"/>
        <w:rPr>
          <w:rFonts w:ascii="Arial" w:hAnsi="Arial" w:cs="Arial"/>
          <w:sz w:val="20"/>
          <w:szCs w:val="20"/>
        </w:rPr>
      </w:pPr>
      <w:r w:rsidRPr="009C47D1">
        <w:rPr>
          <w:rFonts w:ascii="Arial" w:hAnsi="Arial" w:cs="Arial"/>
          <w:sz w:val="20"/>
          <w:szCs w:val="20"/>
        </w:rPr>
        <w:t xml:space="preserve">Aldus vastgesteld in de vergadering van kerkenraad met diakenen op </w:t>
      </w:r>
      <w:r w:rsidR="007B2AA5">
        <w:rPr>
          <w:rFonts w:ascii="Arial" w:hAnsi="Arial" w:cs="Arial"/>
          <w:sz w:val="20"/>
          <w:szCs w:val="20"/>
        </w:rPr>
        <w:t>………</w:t>
      </w:r>
      <w:r w:rsidRPr="009C47D1">
        <w:rPr>
          <w:rFonts w:ascii="Arial" w:hAnsi="Arial" w:cs="Arial"/>
          <w:sz w:val="20"/>
          <w:szCs w:val="20"/>
        </w:rPr>
        <w:t>.</w:t>
      </w:r>
    </w:p>
    <w:p w14:paraId="22E022BC" w14:textId="77777777" w:rsidR="00ED281B" w:rsidRPr="009C47D1" w:rsidRDefault="00ED281B" w:rsidP="002D4E3C">
      <w:pPr>
        <w:pStyle w:val="Geenafstand"/>
        <w:ind w:left="567" w:hanging="567"/>
        <w:rPr>
          <w:rFonts w:ascii="Arial" w:hAnsi="Arial" w:cs="Arial"/>
          <w:sz w:val="20"/>
          <w:szCs w:val="20"/>
        </w:rPr>
      </w:pPr>
    </w:p>
    <w:p w14:paraId="6ADC9BE5" w14:textId="5171FB74" w:rsidR="00ED281B" w:rsidRPr="009C47D1" w:rsidRDefault="00F67707" w:rsidP="002D4E3C">
      <w:pPr>
        <w:pStyle w:val="Geenafstand"/>
        <w:ind w:left="567" w:hanging="567"/>
        <w:rPr>
          <w:rFonts w:ascii="Arial" w:hAnsi="Arial" w:cs="Arial"/>
          <w:sz w:val="20"/>
          <w:szCs w:val="20"/>
          <w:lang w:val="en-GB"/>
        </w:rPr>
      </w:pPr>
      <w:proofErr w:type="spellStart"/>
      <w:r w:rsidRPr="009C47D1">
        <w:rPr>
          <w:rFonts w:ascii="Arial" w:hAnsi="Arial" w:cs="Arial"/>
          <w:sz w:val="20"/>
          <w:szCs w:val="20"/>
          <w:lang w:val="en-GB"/>
        </w:rPr>
        <w:t>P</w:t>
      </w:r>
      <w:r w:rsidR="00ED281B" w:rsidRPr="009C47D1">
        <w:rPr>
          <w:rFonts w:ascii="Arial" w:hAnsi="Arial" w:cs="Arial"/>
          <w:sz w:val="20"/>
          <w:szCs w:val="20"/>
          <w:lang w:val="en-GB"/>
        </w:rPr>
        <w:t>reases</w:t>
      </w:r>
      <w:proofErr w:type="spellEnd"/>
      <w:r w:rsidRPr="009C47D1">
        <w:rPr>
          <w:rFonts w:ascii="Arial" w:hAnsi="Arial" w:cs="Arial"/>
          <w:sz w:val="20"/>
          <w:szCs w:val="20"/>
          <w:lang w:val="en-GB"/>
        </w:rPr>
        <w:tab/>
      </w:r>
      <w:r w:rsidRPr="009C47D1">
        <w:rPr>
          <w:rFonts w:ascii="Arial" w:hAnsi="Arial" w:cs="Arial"/>
          <w:sz w:val="20"/>
          <w:szCs w:val="20"/>
          <w:lang w:val="en-GB"/>
        </w:rPr>
        <w:tab/>
      </w:r>
      <w:r w:rsidRPr="009C47D1">
        <w:rPr>
          <w:rFonts w:ascii="Arial" w:hAnsi="Arial" w:cs="Arial"/>
          <w:sz w:val="20"/>
          <w:szCs w:val="20"/>
          <w:lang w:val="en-GB"/>
        </w:rPr>
        <w:tab/>
      </w:r>
      <w:r w:rsidRPr="009C47D1">
        <w:rPr>
          <w:rFonts w:ascii="Arial" w:hAnsi="Arial" w:cs="Arial"/>
          <w:sz w:val="20"/>
          <w:szCs w:val="20"/>
          <w:lang w:val="en-GB"/>
        </w:rPr>
        <w:tab/>
      </w:r>
      <w:r w:rsidRPr="009C47D1">
        <w:rPr>
          <w:rFonts w:ascii="Arial" w:hAnsi="Arial" w:cs="Arial"/>
          <w:sz w:val="20"/>
          <w:szCs w:val="20"/>
          <w:lang w:val="en-GB"/>
        </w:rPr>
        <w:tab/>
      </w:r>
      <w:r w:rsidRPr="009C47D1">
        <w:rPr>
          <w:rFonts w:ascii="Arial" w:hAnsi="Arial" w:cs="Arial"/>
          <w:sz w:val="20"/>
          <w:szCs w:val="20"/>
          <w:lang w:val="en-GB"/>
        </w:rPr>
        <w:tab/>
      </w:r>
      <w:r w:rsidRPr="009C47D1">
        <w:rPr>
          <w:rFonts w:ascii="Arial" w:hAnsi="Arial" w:cs="Arial"/>
          <w:sz w:val="20"/>
          <w:szCs w:val="20"/>
          <w:lang w:val="en-GB"/>
        </w:rPr>
        <w:tab/>
        <w:t>Scriba</w:t>
      </w:r>
    </w:p>
    <w:p w14:paraId="6C50038A" w14:textId="77777777" w:rsidR="009E6500" w:rsidRPr="009C47D1" w:rsidRDefault="009E6500" w:rsidP="002D4E3C">
      <w:pPr>
        <w:pStyle w:val="Geenafstand"/>
        <w:ind w:left="567" w:hanging="567"/>
        <w:rPr>
          <w:rFonts w:ascii="Arial" w:hAnsi="Arial" w:cs="Arial"/>
          <w:sz w:val="20"/>
          <w:szCs w:val="20"/>
          <w:lang w:val="en-GB"/>
        </w:rPr>
      </w:pPr>
    </w:p>
    <w:p w14:paraId="1CC86D74" w14:textId="48BA427D" w:rsidR="00F67707" w:rsidRPr="009C47D1" w:rsidRDefault="007B2AA5" w:rsidP="007B2AA5">
      <w:pPr>
        <w:pStyle w:val="Geenafstand"/>
        <w:ind w:left="567" w:hanging="567"/>
        <w:rPr>
          <w:rFonts w:ascii="Arial" w:hAnsi="Arial" w:cs="Arial"/>
          <w:sz w:val="20"/>
          <w:szCs w:val="20"/>
          <w:lang w:val="en-GB"/>
        </w:rPr>
      </w:pPr>
      <w:r w:rsidRPr="007B2AA5">
        <w:rPr>
          <w:rFonts w:ascii="Arial" w:hAnsi="Arial" w:cs="Arial"/>
          <w:sz w:val="20"/>
          <w:szCs w:val="20"/>
          <w:highlight w:val="green"/>
          <w:lang w:val="en-GB"/>
        </w:rPr>
        <w:t>(naam)</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bookmarkStart w:id="25" w:name="_GoBack"/>
      <w:bookmarkEnd w:id="25"/>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7B2AA5">
        <w:rPr>
          <w:rFonts w:ascii="Arial" w:hAnsi="Arial" w:cs="Arial"/>
          <w:sz w:val="20"/>
          <w:szCs w:val="20"/>
          <w:highlight w:val="green"/>
          <w:lang w:val="en-GB"/>
        </w:rPr>
        <w:t>(naam)</w:t>
      </w:r>
    </w:p>
    <w:sectPr w:rsidR="00F67707" w:rsidRPr="009C47D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18EB" w14:textId="77777777" w:rsidR="00353AFE" w:rsidRDefault="00353AFE" w:rsidP="00416378">
      <w:pPr>
        <w:spacing w:after="0" w:line="240" w:lineRule="auto"/>
      </w:pPr>
      <w:r>
        <w:separator/>
      </w:r>
    </w:p>
  </w:endnote>
  <w:endnote w:type="continuationSeparator" w:id="0">
    <w:p w14:paraId="7FC435BB" w14:textId="77777777" w:rsidR="00353AFE" w:rsidRDefault="00353AFE" w:rsidP="0041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Menlo Bold"/>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71585097"/>
      <w:docPartObj>
        <w:docPartGallery w:val="Page Numbers (Bottom of Page)"/>
        <w:docPartUnique/>
      </w:docPartObj>
    </w:sdtPr>
    <w:sdtEndPr/>
    <w:sdtContent>
      <w:p w14:paraId="5AC911A2" w14:textId="6D4186FB" w:rsidR="00353AFE" w:rsidRPr="00416378" w:rsidRDefault="00353AFE">
        <w:pPr>
          <w:pStyle w:val="Voettekst"/>
          <w:jc w:val="right"/>
          <w:rPr>
            <w:rFonts w:ascii="Arial" w:hAnsi="Arial" w:cs="Arial"/>
            <w:sz w:val="20"/>
          </w:rPr>
        </w:pPr>
        <w:r w:rsidRPr="00416378">
          <w:rPr>
            <w:rFonts w:ascii="Arial" w:hAnsi="Arial" w:cs="Arial"/>
            <w:sz w:val="20"/>
          </w:rPr>
          <w:fldChar w:fldCharType="begin"/>
        </w:r>
        <w:r w:rsidRPr="00416378">
          <w:rPr>
            <w:rFonts w:ascii="Arial" w:hAnsi="Arial" w:cs="Arial"/>
            <w:sz w:val="20"/>
          </w:rPr>
          <w:instrText>PAGE   \* MERGEFORMAT</w:instrText>
        </w:r>
        <w:r w:rsidRPr="00416378">
          <w:rPr>
            <w:rFonts w:ascii="Arial" w:hAnsi="Arial" w:cs="Arial"/>
            <w:sz w:val="20"/>
          </w:rPr>
          <w:fldChar w:fldCharType="separate"/>
        </w:r>
        <w:r w:rsidR="00E80482">
          <w:rPr>
            <w:rFonts w:ascii="Arial" w:hAnsi="Arial" w:cs="Arial"/>
            <w:noProof/>
            <w:sz w:val="20"/>
          </w:rPr>
          <w:t>1</w:t>
        </w:r>
        <w:r w:rsidRPr="00416378">
          <w:rPr>
            <w:rFonts w:ascii="Arial" w:hAnsi="Arial" w:cs="Arial"/>
            <w:sz w:val="20"/>
          </w:rPr>
          <w:fldChar w:fldCharType="end"/>
        </w:r>
      </w:p>
    </w:sdtContent>
  </w:sdt>
  <w:p w14:paraId="6EB64EAA" w14:textId="1AD5E8B0" w:rsidR="00353AFE" w:rsidRPr="00E80482" w:rsidRDefault="00E80482">
    <w:pPr>
      <w:pStyle w:val="Voettekst"/>
      <w:rPr>
        <w:rFonts w:ascii="Arial" w:hAnsi="Arial" w:cs="Arial"/>
        <w:i/>
        <w:sz w:val="20"/>
      </w:rPr>
    </w:pPr>
    <w:r>
      <w:rPr>
        <w:rFonts w:ascii="Arial" w:hAnsi="Arial" w:cs="Arial"/>
        <w:i/>
        <w:sz w:val="20"/>
      </w:rPr>
      <w:t xml:space="preserve">Model AVG </w:t>
    </w:r>
    <w:proofErr w:type="spellStart"/>
    <w:r>
      <w:rPr>
        <w:rFonts w:ascii="Arial" w:hAnsi="Arial" w:cs="Arial"/>
        <w:i/>
        <w:sz w:val="20"/>
      </w:rPr>
      <w:t>Privacybeleid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BB4C1" w14:textId="77777777" w:rsidR="00353AFE" w:rsidRDefault="00353AFE" w:rsidP="00416378">
      <w:pPr>
        <w:spacing w:after="0" w:line="240" w:lineRule="auto"/>
      </w:pPr>
      <w:r>
        <w:separator/>
      </w:r>
    </w:p>
  </w:footnote>
  <w:footnote w:type="continuationSeparator" w:id="0">
    <w:p w14:paraId="7FBD71EA" w14:textId="77777777" w:rsidR="00353AFE" w:rsidRDefault="00353AFE" w:rsidP="00416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1D0"/>
    <w:multiLevelType w:val="hybridMultilevel"/>
    <w:tmpl w:val="55760B32"/>
    <w:lvl w:ilvl="0" w:tplc="04130017">
      <w:start w:val="1"/>
      <w:numFmt w:val="lowerLetter"/>
      <w:lvlText w:val="%1)"/>
      <w:lvlJc w:val="left"/>
      <w:pPr>
        <w:ind w:left="720" w:hanging="360"/>
      </w:pPr>
      <w:rPr>
        <w:rFonts w:hint="default"/>
      </w:rPr>
    </w:lvl>
    <w:lvl w:ilvl="1" w:tplc="68ACE5C2">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566ED"/>
    <w:multiLevelType w:val="hybridMultilevel"/>
    <w:tmpl w:val="CB3082D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8734B6"/>
    <w:multiLevelType w:val="hybridMultilevel"/>
    <w:tmpl w:val="BB60EE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122589"/>
    <w:multiLevelType w:val="hybridMultilevel"/>
    <w:tmpl w:val="F58A3A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4A7970"/>
    <w:multiLevelType w:val="hybridMultilevel"/>
    <w:tmpl w:val="FEAEFC1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685137"/>
    <w:multiLevelType w:val="hybridMultilevel"/>
    <w:tmpl w:val="05FE40F0"/>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157838"/>
    <w:multiLevelType w:val="hybridMultilevel"/>
    <w:tmpl w:val="C2FA7152"/>
    <w:lvl w:ilvl="0" w:tplc="705E3D4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D64831"/>
    <w:multiLevelType w:val="hybridMultilevel"/>
    <w:tmpl w:val="6598DB92"/>
    <w:lvl w:ilvl="0" w:tplc="2404FC3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010E5F"/>
    <w:multiLevelType w:val="multilevel"/>
    <w:tmpl w:val="A47A8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CE16E9"/>
    <w:multiLevelType w:val="hybridMultilevel"/>
    <w:tmpl w:val="3884AA24"/>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586271"/>
    <w:multiLevelType w:val="hybridMultilevel"/>
    <w:tmpl w:val="AB92A1C4"/>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AF41D36"/>
    <w:multiLevelType w:val="hybridMultilevel"/>
    <w:tmpl w:val="ACA01608"/>
    <w:lvl w:ilvl="0" w:tplc="04130017">
      <w:start w:val="1"/>
      <w:numFmt w:val="lowerLetter"/>
      <w:lvlText w:val="%1)"/>
      <w:lvlJc w:val="lef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1A4482"/>
    <w:multiLevelType w:val="hybridMultilevel"/>
    <w:tmpl w:val="FE06E88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0C651A"/>
    <w:multiLevelType w:val="hybridMultilevel"/>
    <w:tmpl w:val="A23C4956"/>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85072D"/>
    <w:multiLevelType w:val="hybridMultilevel"/>
    <w:tmpl w:val="EC6A34D8"/>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CB4E72"/>
    <w:multiLevelType w:val="hybridMultilevel"/>
    <w:tmpl w:val="2CBCA1D6"/>
    <w:lvl w:ilvl="0" w:tplc="2404FC3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94350D"/>
    <w:multiLevelType w:val="hybridMultilevel"/>
    <w:tmpl w:val="DD128464"/>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FF0E4A"/>
    <w:multiLevelType w:val="hybridMultilevel"/>
    <w:tmpl w:val="C0F4FAF0"/>
    <w:lvl w:ilvl="0" w:tplc="2404FC36">
      <w:start w:val="5"/>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A35073B"/>
    <w:multiLevelType w:val="multilevel"/>
    <w:tmpl w:val="A47A8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0"/>
  </w:num>
  <w:num w:numId="4">
    <w:abstractNumId w:val="12"/>
  </w:num>
  <w:num w:numId="5">
    <w:abstractNumId w:val="4"/>
  </w:num>
  <w:num w:numId="6">
    <w:abstractNumId w:val="11"/>
  </w:num>
  <w:num w:numId="7">
    <w:abstractNumId w:val="3"/>
  </w:num>
  <w:num w:numId="8">
    <w:abstractNumId w:val="6"/>
  </w:num>
  <w:num w:numId="9">
    <w:abstractNumId w:val="15"/>
  </w:num>
  <w:num w:numId="10">
    <w:abstractNumId w:val="7"/>
  </w:num>
  <w:num w:numId="11">
    <w:abstractNumId w:val="17"/>
  </w:num>
  <w:num w:numId="12">
    <w:abstractNumId w:val="18"/>
  </w:num>
  <w:num w:numId="13">
    <w:abstractNumId w:val="8"/>
  </w:num>
  <w:num w:numId="14">
    <w:abstractNumId w:val="9"/>
  </w:num>
  <w:num w:numId="15">
    <w:abstractNumId w:val="14"/>
  </w:num>
  <w:num w:numId="16">
    <w:abstractNumId w:val="13"/>
  </w:num>
  <w:num w:numId="17">
    <w:abstractNumId w:val="5"/>
  </w:num>
  <w:num w:numId="18">
    <w:abstractNumId w:val="16"/>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nl-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1CD"/>
    <w:rsid w:val="00020182"/>
    <w:rsid w:val="00021401"/>
    <w:rsid w:val="000223D5"/>
    <w:rsid w:val="0003579C"/>
    <w:rsid w:val="00041C52"/>
    <w:rsid w:val="00052D0A"/>
    <w:rsid w:val="00056694"/>
    <w:rsid w:val="00056831"/>
    <w:rsid w:val="00057DF3"/>
    <w:rsid w:val="00060FBD"/>
    <w:rsid w:val="00061365"/>
    <w:rsid w:val="0007439E"/>
    <w:rsid w:val="000840EC"/>
    <w:rsid w:val="000B1E42"/>
    <w:rsid w:val="000B342C"/>
    <w:rsid w:val="000B46B9"/>
    <w:rsid w:val="001263B8"/>
    <w:rsid w:val="001322EC"/>
    <w:rsid w:val="00143D42"/>
    <w:rsid w:val="0014552F"/>
    <w:rsid w:val="00165F36"/>
    <w:rsid w:val="001721CD"/>
    <w:rsid w:val="00183521"/>
    <w:rsid w:val="00195131"/>
    <w:rsid w:val="001957C6"/>
    <w:rsid w:val="001B0095"/>
    <w:rsid w:val="001B39CF"/>
    <w:rsid w:val="001B7280"/>
    <w:rsid w:val="001C167D"/>
    <w:rsid w:val="001C345B"/>
    <w:rsid w:val="001D142B"/>
    <w:rsid w:val="001D30DD"/>
    <w:rsid w:val="001E64D4"/>
    <w:rsid w:val="001F3D7C"/>
    <w:rsid w:val="002069B9"/>
    <w:rsid w:val="00210CF2"/>
    <w:rsid w:val="0021727D"/>
    <w:rsid w:val="00224520"/>
    <w:rsid w:val="00235C45"/>
    <w:rsid w:val="00241BD9"/>
    <w:rsid w:val="00251F67"/>
    <w:rsid w:val="00252863"/>
    <w:rsid w:val="00264C50"/>
    <w:rsid w:val="00276338"/>
    <w:rsid w:val="002770F4"/>
    <w:rsid w:val="00292624"/>
    <w:rsid w:val="002940D6"/>
    <w:rsid w:val="00297913"/>
    <w:rsid w:val="002A0762"/>
    <w:rsid w:val="002A7668"/>
    <w:rsid w:val="002D2EF0"/>
    <w:rsid w:val="002D4E3C"/>
    <w:rsid w:val="002F082E"/>
    <w:rsid w:val="002F4502"/>
    <w:rsid w:val="003108D5"/>
    <w:rsid w:val="00316A15"/>
    <w:rsid w:val="003412B4"/>
    <w:rsid w:val="0035318B"/>
    <w:rsid w:val="00353AFE"/>
    <w:rsid w:val="00364294"/>
    <w:rsid w:val="00370E6D"/>
    <w:rsid w:val="003738F4"/>
    <w:rsid w:val="00377DB7"/>
    <w:rsid w:val="00377EE6"/>
    <w:rsid w:val="00380935"/>
    <w:rsid w:val="00382721"/>
    <w:rsid w:val="00383386"/>
    <w:rsid w:val="003953F3"/>
    <w:rsid w:val="003A0F3A"/>
    <w:rsid w:val="003A6E60"/>
    <w:rsid w:val="003C78FB"/>
    <w:rsid w:val="003D08E9"/>
    <w:rsid w:val="003E544F"/>
    <w:rsid w:val="003F3626"/>
    <w:rsid w:val="003F4864"/>
    <w:rsid w:val="0040071D"/>
    <w:rsid w:val="0041564D"/>
    <w:rsid w:val="00416378"/>
    <w:rsid w:val="00421ED5"/>
    <w:rsid w:val="00423FDA"/>
    <w:rsid w:val="0043473C"/>
    <w:rsid w:val="00442B09"/>
    <w:rsid w:val="0044663B"/>
    <w:rsid w:val="00451F60"/>
    <w:rsid w:val="004535FF"/>
    <w:rsid w:val="00466861"/>
    <w:rsid w:val="004709E2"/>
    <w:rsid w:val="0048034A"/>
    <w:rsid w:val="0048677F"/>
    <w:rsid w:val="004A0AE6"/>
    <w:rsid w:val="004A7B04"/>
    <w:rsid w:val="004A7E35"/>
    <w:rsid w:val="004B2D06"/>
    <w:rsid w:val="004C70BA"/>
    <w:rsid w:val="004C761B"/>
    <w:rsid w:val="004E3DDA"/>
    <w:rsid w:val="004E6CAA"/>
    <w:rsid w:val="004F6797"/>
    <w:rsid w:val="00504787"/>
    <w:rsid w:val="005130DB"/>
    <w:rsid w:val="00515D78"/>
    <w:rsid w:val="005255F3"/>
    <w:rsid w:val="00532CE5"/>
    <w:rsid w:val="00537FA1"/>
    <w:rsid w:val="00543DE8"/>
    <w:rsid w:val="00544A6E"/>
    <w:rsid w:val="00545C50"/>
    <w:rsid w:val="00552B06"/>
    <w:rsid w:val="005552FA"/>
    <w:rsid w:val="005558E2"/>
    <w:rsid w:val="005760C8"/>
    <w:rsid w:val="005A06D0"/>
    <w:rsid w:val="005A726B"/>
    <w:rsid w:val="005C278A"/>
    <w:rsid w:val="005C64B7"/>
    <w:rsid w:val="005C6CD9"/>
    <w:rsid w:val="005D5ECB"/>
    <w:rsid w:val="005E1F60"/>
    <w:rsid w:val="005E29C9"/>
    <w:rsid w:val="005E7DEC"/>
    <w:rsid w:val="005F6EF6"/>
    <w:rsid w:val="0063187E"/>
    <w:rsid w:val="00640E45"/>
    <w:rsid w:val="006473C1"/>
    <w:rsid w:val="00650B46"/>
    <w:rsid w:val="00653881"/>
    <w:rsid w:val="0065541F"/>
    <w:rsid w:val="00660E8E"/>
    <w:rsid w:val="00667D3C"/>
    <w:rsid w:val="006744A4"/>
    <w:rsid w:val="006915F8"/>
    <w:rsid w:val="00692539"/>
    <w:rsid w:val="006A2762"/>
    <w:rsid w:val="006B55FE"/>
    <w:rsid w:val="006B736B"/>
    <w:rsid w:val="006D45BE"/>
    <w:rsid w:val="006E2BBD"/>
    <w:rsid w:val="006E7070"/>
    <w:rsid w:val="00712BAE"/>
    <w:rsid w:val="00734979"/>
    <w:rsid w:val="007369DF"/>
    <w:rsid w:val="00743787"/>
    <w:rsid w:val="0074798F"/>
    <w:rsid w:val="00751968"/>
    <w:rsid w:val="0076083A"/>
    <w:rsid w:val="00765326"/>
    <w:rsid w:val="00767494"/>
    <w:rsid w:val="00771F57"/>
    <w:rsid w:val="00772FAD"/>
    <w:rsid w:val="00774DD6"/>
    <w:rsid w:val="007853D3"/>
    <w:rsid w:val="007922D3"/>
    <w:rsid w:val="007A7102"/>
    <w:rsid w:val="007B0D59"/>
    <w:rsid w:val="007B2AA5"/>
    <w:rsid w:val="007B486D"/>
    <w:rsid w:val="007C0013"/>
    <w:rsid w:val="007C1845"/>
    <w:rsid w:val="007C1979"/>
    <w:rsid w:val="007C4325"/>
    <w:rsid w:val="007D34FE"/>
    <w:rsid w:val="007E31F8"/>
    <w:rsid w:val="007F1824"/>
    <w:rsid w:val="00805035"/>
    <w:rsid w:val="00812581"/>
    <w:rsid w:val="00816BE2"/>
    <w:rsid w:val="0082192A"/>
    <w:rsid w:val="00822B89"/>
    <w:rsid w:val="0083773F"/>
    <w:rsid w:val="00843133"/>
    <w:rsid w:val="00851778"/>
    <w:rsid w:val="00856E36"/>
    <w:rsid w:val="00862E22"/>
    <w:rsid w:val="00865049"/>
    <w:rsid w:val="00867D01"/>
    <w:rsid w:val="00867DFC"/>
    <w:rsid w:val="00871F05"/>
    <w:rsid w:val="00876332"/>
    <w:rsid w:val="00885918"/>
    <w:rsid w:val="008A0B21"/>
    <w:rsid w:val="008A0D90"/>
    <w:rsid w:val="008B52E2"/>
    <w:rsid w:val="008B7CF3"/>
    <w:rsid w:val="008D355A"/>
    <w:rsid w:val="008D7F25"/>
    <w:rsid w:val="008E15D5"/>
    <w:rsid w:val="008F1CF2"/>
    <w:rsid w:val="008F3535"/>
    <w:rsid w:val="009114AA"/>
    <w:rsid w:val="009125F7"/>
    <w:rsid w:val="00921366"/>
    <w:rsid w:val="00926E86"/>
    <w:rsid w:val="0092765C"/>
    <w:rsid w:val="00957364"/>
    <w:rsid w:val="0097076B"/>
    <w:rsid w:val="00971DCB"/>
    <w:rsid w:val="009720B5"/>
    <w:rsid w:val="00975E08"/>
    <w:rsid w:val="009A0681"/>
    <w:rsid w:val="009A783E"/>
    <w:rsid w:val="009C14F7"/>
    <w:rsid w:val="009C47D1"/>
    <w:rsid w:val="009D4367"/>
    <w:rsid w:val="009E06D2"/>
    <w:rsid w:val="009E6500"/>
    <w:rsid w:val="009F16B0"/>
    <w:rsid w:val="009F7600"/>
    <w:rsid w:val="00A130EA"/>
    <w:rsid w:val="00A271B0"/>
    <w:rsid w:val="00A27C4D"/>
    <w:rsid w:val="00A60408"/>
    <w:rsid w:val="00A80D7D"/>
    <w:rsid w:val="00A9609A"/>
    <w:rsid w:val="00AA1B92"/>
    <w:rsid w:val="00AA73B4"/>
    <w:rsid w:val="00AB29D8"/>
    <w:rsid w:val="00AC3E57"/>
    <w:rsid w:val="00AD139E"/>
    <w:rsid w:val="00AF266E"/>
    <w:rsid w:val="00B067E8"/>
    <w:rsid w:val="00B15905"/>
    <w:rsid w:val="00B2150B"/>
    <w:rsid w:val="00B21BE7"/>
    <w:rsid w:val="00B33C9E"/>
    <w:rsid w:val="00B47129"/>
    <w:rsid w:val="00B611C8"/>
    <w:rsid w:val="00B61A60"/>
    <w:rsid w:val="00B738D7"/>
    <w:rsid w:val="00B76CA9"/>
    <w:rsid w:val="00B8685E"/>
    <w:rsid w:val="00B90B2E"/>
    <w:rsid w:val="00BA621A"/>
    <w:rsid w:val="00BC319F"/>
    <w:rsid w:val="00BC559C"/>
    <w:rsid w:val="00BC6A8D"/>
    <w:rsid w:val="00BC6E58"/>
    <w:rsid w:val="00BD5E29"/>
    <w:rsid w:val="00BE541E"/>
    <w:rsid w:val="00BE7C5A"/>
    <w:rsid w:val="00BF01E9"/>
    <w:rsid w:val="00BF729C"/>
    <w:rsid w:val="00C0210F"/>
    <w:rsid w:val="00C13E4B"/>
    <w:rsid w:val="00C161A4"/>
    <w:rsid w:val="00C17E0F"/>
    <w:rsid w:val="00C22A31"/>
    <w:rsid w:val="00C464F8"/>
    <w:rsid w:val="00C46E79"/>
    <w:rsid w:val="00C51453"/>
    <w:rsid w:val="00C55521"/>
    <w:rsid w:val="00C56E28"/>
    <w:rsid w:val="00C71804"/>
    <w:rsid w:val="00C90617"/>
    <w:rsid w:val="00CA65A2"/>
    <w:rsid w:val="00CA7843"/>
    <w:rsid w:val="00CB325C"/>
    <w:rsid w:val="00CC5017"/>
    <w:rsid w:val="00CD2C16"/>
    <w:rsid w:val="00CD6E15"/>
    <w:rsid w:val="00CE0A70"/>
    <w:rsid w:val="00CE1EDD"/>
    <w:rsid w:val="00CE601A"/>
    <w:rsid w:val="00CF3358"/>
    <w:rsid w:val="00CF4B13"/>
    <w:rsid w:val="00D06AB6"/>
    <w:rsid w:val="00D13BDC"/>
    <w:rsid w:val="00D15A75"/>
    <w:rsid w:val="00D20FBD"/>
    <w:rsid w:val="00D4126E"/>
    <w:rsid w:val="00D503A4"/>
    <w:rsid w:val="00D56AC6"/>
    <w:rsid w:val="00D63F08"/>
    <w:rsid w:val="00D676F6"/>
    <w:rsid w:val="00D71F4C"/>
    <w:rsid w:val="00DA30B9"/>
    <w:rsid w:val="00DA485C"/>
    <w:rsid w:val="00DA5128"/>
    <w:rsid w:val="00DC5E1D"/>
    <w:rsid w:val="00DC6C84"/>
    <w:rsid w:val="00DD1659"/>
    <w:rsid w:val="00DD1D51"/>
    <w:rsid w:val="00DF2DB0"/>
    <w:rsid w:val="00DF5D15"/>
    <w:rsid w:val="00E0033D"/>
    <w:rsid w:val="00E03A28"/>
    <w:rsid w:val="00E0426D"/>
    <w:rsid w:val="00E1387B"/>
    <w:rsid w:val="00E16380"/>
    <w:rsid w:val="00E21C39"/>
    <w:rsid w:val="00E23A5E"/>
    <w:rsid w:val="00E361FE"/>
    <w:rsid w:val="00E37102"/>
    <w:rsid w:val="00E41F39"/>
    <w:rsid w:val="00E5254C"/>
    <w:rsid w:val="00E60D3F"/>
    <w:rsid w:val="00E64916"/>
    <w:rsid w:val="00E67C0F"/>
    <w:rsid w:val="00E73003"/>
    <w:rsid w:val="00E80482"/>
    <w:rsid w:val="00E86539"/>
    <w:rsid w:val="00E954C2"/>
    <w:rsid w:val="00ED0F82"/>
    <w:rsid w:val="00ED281B"/>
    <w:rsid w:val="00ED6674"/>
    <w:rsid w:val="00EF547E"/>
    <w:rsid w:val="00EF58DB"/>
    <w:rsid w:val="00EF5B13"/>
    <w:rsid w:val="00EF5FE4"/>
    <w:rsid w:val="00F007D9"/>
    <w:rsid w:val="00F02650"/>
    <w:rsid w:val="00F03B7A"/>
    <w:rsid w:val="00F10360"/>
    <w:rsid w:val="00F1089B"/>
    <w:rsid w:val="00F44964"/>
    <w:rsid w:val="00F602B0"/>
    <w:rsid w:val="00F60870"/>
    <w:rsid w:val="00F67628"/>
    <w:rsid w:val="00F67707"/>
    <w:rsid w:val="00F73F27"/>
    <w:rsid w:val="00F7600B"/>
    <w:rsid w:val="00F76063"/>
    <w:rsid w:val="00F81660"/>
    <w:rsid w:val="00FA0F10"/>
    <w:rsid w:val="00FB0D94"/>
    <w:rsid w:val="00FB3F50"/>
    <w:rsid w:val="00FB5B1F"/>
    <w:rsid w:val="00FC0CDC"/>
    <w:rsid w:val="00FC57A1"/>
    <w:rsid w:val="00FD0EFF"/>
    <w:rsid w:val="00FD70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00EB1"/>
  <w15:docId w15:val="{B16DEEEE-883B-4709-8300-5699D642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7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163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B5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21CD"/>
    <w:pPr>
      <w:spacing w:after="0" w:line="240" w:lineRule="auto"/>
    </w:pPr>
  </w:style>
  <w:style w:type="paragraph" w:customStyle="1" w:styleId="Default">
    <w:name w:val="Default"/>
    <w:rsid w:val="00867D01"/>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41637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16378"/>
  </w:style>
  <w:style w:type="paragraph" w:styleId="Voettekst">
    <w:name w:val="footer"/>
    <w:basedOn w:val="Standaard"/>
    <w:link w:val="VoettekstChar"/>
    <w:uiPriority w:val="99"/>
    <w:unhideWhenUsed/>
    <w:rsid w:val="0041637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16378"/>
  </w:style>
  <w:style w:type="paragraph" w:styleId="Lijstalinea">
    <w:name w:val="List Paragraph"/>
    <w:basedOn w:val="Standaard"/>
    <w:uiPriority w:val="34"/>
    <w:qFormat/>
    <w:rsid w:val="008A0B21"/>
    <w:pPr>
      <w:ind w:left="720"/>
      <w:contextualSpacing/>
    </w:pPr>
  </w:style>
  <w:style w:type="character" w:customStyle="1" w:styleId="Kop2Char">
    <w:name w:val="Kop 2 Char"/>
    <w:basedOn w:val="Standaardalinea-lettertype"/>
    <w:link w:val="Kop2"/>
    <w:uiPriority w:val="9"/>
    <w:rsid w:val="00E16380"/>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7364"/>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957364"/>
    <w:pPr>
      <w:outlineLvl w:val="9"/>
    </w:pPr>
    <w:rPr>
      <w:lang w:eastAsia="nl-NL"/>
    </w:rPr>
  </w:style>
  <w:style w:type="paragraph" w:styleId="Inhopg2">
    <w:name w:val="toc 2"/>
    <w:basedOn w:val="Standaard"/>
    <w:next w:val="Standaard"/>
    <w:autoRedefine/>
    <w:uiPriority w:val="39"/>
    <w:unhideWhenUsed/>
    <w:rsid w:val="00957364"/>
    <w:pPr>
      <w:spacing w:after="100"/>
      <w:ind w:left="220"/>
    </w:pPr>
  </w:style>
  <w:style w:type="character" w:styleId="Hyperlink">
    <w:name w:val="Hyperlink"/>
    <w:basedOn w:val="Standaardalinea-lettertype"/>
    <w:uiPriority w:val="99"/>
    <w:unhideWhenUsed/>
    <w:rsid w:val="00957364"/>
    <w:rPr>
      <w:color w:val="0563C1" w:themeColor="hyperlink"/>
      <w:u w:val="single"/>
    </w:rPr>
  </w:style>
  <w:style w:type="paragraph" w:styleId="Ballontekst">
    <w:name w:val="Balloon Text"/>
    <w:basedOn w:val="Standaard"/>
    <w:link w:val="BallontekstChar"/>
    <w:uiPriority w:val="99"/>
    <w:semiHidden/>
    <w:unhideWhenUsed/>
    <w:rsid w:val="007369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9DF"/>
    <w:rPr>
      <w:rFonts w:ascii="Segoe UI" w:hAnsi="Segoe UI" w:cs="Segoe UI"/>
      <w:sz w:val="18"/>
      <w:szCs w:val="18"/>
    </w:rPr>
  </w:style>
  <w:style w:type="paragraph" w:styleId="Voetnoottekst">
    <w:name w:val="footnote text"/>
    <w:basedOn w:val="Standaard"/>
    <w:link w:val="VoetnoottekstChar"/>
    <w:uiPriority w:val="99"/>
    <w:semiHidden/>
    <w:unhideWhenUsed/>
    <w:rsid w:val="000214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1401"/>
    <w:rPr>
      <w:sz w:val="20"/>
      <w:szCs w:val="20"/>
    </w:rPr>
  </w:style>
  <w:style w:type="character" w:styleId="Voetnootmarkering">
    <w:name w:val="footnote reference"/>
    <w:basedOn w:val="Standaardalinea-lettertype"/>
    <w:uiPriority w:val="99"/>
    <w:semiHidden/>
    <w:unhideWhenUsed/>
    <w:rsid w:val="00021401"/>
    <w:rPr>
      <w:vertAlign w:val="superscript"/>
    </w:rPr>
  </w:style>
  <w:style w:type="character" w:styleId="Verwijzingopmerking">
    <w:name w:val="annotation reference"/>
    <w:basedOn w:val="Standaardalinea-lettertype"/>
    <w:uiPriority w:val="99"/>
    <w:semiHidden/>
    <w:unhideWhenUsed/>
    <w:rsid w:val="00743787"/>
    <w:rPr>
      <w:sz w:val="16"/>
      <w:szCs w:val="16"/>
    </w:rPr>
  </w:style>
  <w:style w:type="paragraph" w:styleId="Tekstopmerking">
    <w:name w:val="annotation text"/>
    <w:basedOn w:val="Standaard"/>
    <w:link w:val="TekstopmerkingChar"/>
    <w:uiPriority w:val="99"/>
    <w:semiHidden/>
    <w:unhideWhenUsed/>
    <w:rsid w:val="007437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3787"/>
    <w:rPr>
      <w:sz w:val="20"/>
      <w:szCs w:val="20"/>
    </w:rPr>
  </w:style>
  <w:style w:type="paragraph" w:styleId="Onderwerpvanopmerking">
    <w:name w:val="annotation subject"/>
    <w:basedOn w:val="Tekstopmerking"/>
    <w:next w:val="Tekstopmerking"/>
    <w:link w:val="OnderwerpvanopmerkingChar"/>
    <w:uiPriority w:val="99"/>
    <w:semiHidden/>
    <w:unhideWhenUsed/>
    <w:rsid w:val="00743787"/>
    <w:rPr>
      <w:b/>
      <w:bCs/>
    </w:rPr>
  </w:style>
  <w:style w:type="character" w:customStyle="1" w:styleId="OnderwerpvanopmerkingChar">
    <w:name w:val="Onderwerp van opmerking Char"/>
    <w:basedOn w:val="TekstopmerkingChar"/>
    <w:link w:val="Onderwerpvanopmerking"/>
    <w:uiPriority w:val="99"/>
    <w:semiHidden/>
    <w:rsid w:val="00743787"/>
    <w:rPr>
      <w:b/>
      <w:bCs/>
      <w:sz w:val="20"/>
      <w:szCs w:val="20"/>
    </w:rPr>
  </w:style>
  <w:style w:type="table" w:styleId="Tabelraster">
    <w:name w:val="Table Grid"/>
    <w:basedOn w:val="Standaardtabel"/>
    <w:uiPriority w:val="39"/>
    <w:rsid w:val="00D2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D66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165F36"/>
    <w:pPr>
      <w:tabs>
        <w:tab w:val="left" w:pos="709"/>
        <w:tab w:val="right" w:leader="dot" w:pos="9016"/>
      </w:tabs>
      <w:spacing w:after="100"/>
      <w:ind w:left="709" w:hanging="567"/>
    </w:pPr>
  </w:style>
  <w:style w:type="character" w:customStyle="1" w:styleId="Kop3Char">
    <w:name w:val="Kop 3 Char"/>
    <w:basedOn w:val="Standaardalinea-lettertype"/>
    <w:link w:val="Kop3"/>
    <w:uiPriority w:val="9"/>
    <w:rsid w:val="00FB5B1F"/>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14552F"/>
    <w:pPr>
      <w:spacing w:after="100"/>
      <w:ind w:left="440"/>
    </w:pPr>
  </w:style>
  <w:style w:type="paragraph" w:styleId="Revisie">
    <w:name w:val="Revision"/>
    <w:hidden/>
    <w:uiPriority w:val="99"/>
    <w:semiHidden/>
    <w:rsid w:val="00B21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0471">
      <w:bodyDiv w:val="1"/>
      <w:marLeft w:val="0"/>
      <w:marRight w:val="0"/>
      <w:marTop w:val="0"/>
      <w:marBottom w:val="0"/>
      <w:divBdr>
        <w:top w:val="none" w:sz="0" w:space="0" w:color="auto"/>
        <w:left w:val="none" w:sz="0" w:space="0" w:color="auto"/>
        <w:bottom w:val="none" w:sz="0" w:space="0" w:color="auto"/>
        <w:right w:val="none" w:sz="0" w:space="0" w:color="auto"/>
      </w:divBdr>
    </w:div>
    <w:div w:id="777061704">
      <w:bodyDiv w:val="1"/>
      <w:marLeft w:val="0"/>
      <w:marRight w:val="0"/>
      <w:marTop w:val="0"/>
      <w:marBottom w:val="0"/>
      <w:divBdr>
        <w:top w:val="none" w:sz="0" w:space="0" w:color="auto"/>
        <w:left w:val="none" w:sz="0" w:space="0" w:color="auto"/>
        <w:bottom w:val="none" w:sz="0" w:space="0" w:color="auto"/>
        <w:right w:val="none" w:sz="0" w:space="0" w:color="auto"/>
      </w:divBdr>
    </w:div>
    <w:div w:id="1340037457">
      <w:bodyDiv w:val="1"/>
      <w:marLeft w:val="0"/>
      <w:marRight w:val="0"/>
      <w:marTop w:val="0"/>
      <w:marBottom w:val="0"/>
      <w:divBdr>
        <w:top w:val="none" w:sz="0" w:space="0" w:color="auto"/>
        <w:left w:val="none" w:sz="0" w:space="0" w:color="auto"/>
        <w:bottom w:val="none" w:sz="0" w:space="0" w:color="auto"/>
        <w:right w:val="none" w:sz="0" w:space="0" w:color="auto"/>
      </w:divBdr>
    </w:div>
    <w:div w:id="1665860339">
      <w:bodyDiv w:val="1"/>
      <w:marLeft w:val="0"/>
      <w:marRight w:val="0"/>
      <w:marTop w:val="0"/>
      <w:marBottom w:val="0"/>
      <w:divBdr>
        <w:top w:val="none" w:sz="0" w:space="0" w:color="auto"/>
        <w:left w:val="none" w:sz="0" w:space="0" w:color="auto"/>
        <w:bottom w:val="none" w:sz="0" w:space="0" w:color="auto"/>
        <w:right w:val="none" w:sz="0" w:space="0" w:color="auto"/>
      </w:divBdr>
    </w:div>
    <w:div w:id="21427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02T08:17:13.567"/>
    </inkml:context>
    <inkml:brush xml:id="br0">
      <inkml:brushProperty name="width" value="0.025" units="cm"/>
      <inkml:brushProperty name="height" value="0.025" units="cm"/>
    </inkml:brush>
  </inkml:definitions>
  <inkml:trace contextRef="#ctx0" brushRef="#br0">26903 1233 3392,'0'0'1248,"0"0"-960,0 0-64,0 0-64,0 0-128,0 0 64,0 0-64,0 0-96,0 0 32,0 0-192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02T08:17:07.299"/>
    </inkml:context>
    <inkml:brush xml:id="br0">
      <inkml:brushProperty name="width" value="0.025" units="cm"/>
      <inkml:brushProperty name="height" value="0.025" units="cm"/>
    </inkml:brush>
  </inkml:definitions>
  <inkml:trace contextRef="#ctx0" brushRef="#br0">27342 1233 2912,'0'8'1056,"0"-8"-800,0 0-96,0 0 128,0 0-192,0 0 256,0 0-224,8 0-96,-8-8-64,0 8-2784</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E5CF8-1DB2-48CC-AB4A-E996A267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3792</Words>
  <Characters>20858</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Tromp, Ricardo</dc:creator>
  <cp:keywords/>
  <dc:description/>
  <cp:lastModifiedBy>Ruurd Tigelaar</cp:lastModifiedBy>
  <cp:revision>13</cp:revision>
  <cp:lastPrinted>2018-07-06T12:48:00Z</cp:lastPrinted>
  <dcterms:created xsi:type="dcterms:W3CDTF">2019-07-23T18:48:00Z</dcterms:created>
  <dcterms:modified xsi:type="dcterms:W3CDTF">2023-11-03T07:13:00Z</dcterms:modified>
</cp:coreProperties>
</file>